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ED6" w:rsidRPr="006229FE" w:rsidRDefault="00344ED6" w:rsidP="00344ED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44ED6" w:rsidRPr="006229FE" w:rsidRDefault="003B1035" w:rsidP="00344ED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Ügyiratszám: SZO/20-4/2016.</w:t>
      </w:r>
    </w:p>
    <w:p w:rsidR="00344ED6" w:rsidRPr="006229FE" w:rsidRDefault="00344ED6" w:rsidP="00344ED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>Előterjesztés</w:t>
      </w:r>
    </w:p>
    <w:p w:rsidR="00344ED6" w:rsidRPr="006229FE" w:rsidRDefault="00344ED6" w:rsidP="00344ED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44ED6" w:rsidRDefault="00344ED6" w:rsidP="00344ED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Hévíz Város Önkormányzat Képviselő-testülete </w:t>
      </w:r>
    </w:p>
    <w:p w:rsidR="00344ED6" w:rsidRPr="006229FE" w:rsidRDefault="003B1035" w:rsidP="00344ED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2016. március</w:t>
      </w:r>
      <w:r w:rsidR="00344ED6">
        <w:rPr>
          <w:rFonts w:ascii="Arial" w:hAnsi="Arial" w:cs="Arial"/>
          <w:b/>
          <w:sz w:val="24"/>
          <w:szCs w:val="24"/>
        </w:rPr>
        <w:t xml:space="preserve"> </w:t>
      </w:r>
      <w:r w:rsidR="00361868">
        <w:rPr>
          <w:rFonts w:ascii="Arial" w:hAnsi="Arial" w:cs="Arial"/>
          <w:b/>
          <w:sz w:val="24"/>
          <w:szCs w:val="24"/>
        </w:rPr>
        <w:t>30-ai</w:t>
      </w:r>
      <w:r w:rsidR="00344ED6" w:rsidRPr="006229FE">
        <w:rPr>
          <w:rFonts w:ascii="Arial" w:hAnsi="Arial" w:cs="Arial"/>
          <w:b/>
          <w:sz w:val="24"/>
          <w:szCs w:val="24"/>
        </w:rPr>
        <w:t xml:space="preserve"> nyilvános ülésére</w:t>
      </w:r>
    </w:p>
    <w:p w:rsidR="00344ED6" w:rsidRPr="006229FE" w:rsidRDefault="00344ED6" w:rsidP="00344ED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44ED6" w:rsidRDefault="00344ED6" w:rsidP="00344ED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44ED6" w:rsidRPr="0071731F" w:rsidRDefault="00344ED6" w:rsidP="00344ED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44ED6" w:rsidRDefault="00344ED6" w:rsidP="00344ED6">
      <w:pPr>
        <w:ind w:left="2124" w:hanging="2124"/>
        <w:jc w:val="both"/>
        <w:rPr>
          <w:rFonts w:ascii="Arial" w:hAnsi="Arial" w:cs="Arial"/>
          <w:sz w:val="24"/>
          <w:szCs w:val="24"/>
        </w:rPr>
      </w:pPr>
      <w:r w:rsidRPr="0071731F">
        <w:rPr>
          <w:rFonts w:ascii="Arial" w:hAnsi="Arial" w:cs="Arial"/>
          <w:b/>
          <w:sz w:val="24"/>
          <w:szCs w:val="24"/>
        </w:rPr>
        <w:t>Tárgy:</w:t>
      </w:r>
      <w:r>
        <w:rPr>
          <w:rFonts w:ascii="Arial" w:hAnsi="Arial" w:cs="Arial"/>
          <w:sz w:val="24"/>
          <w:szCs w:val="24"/>
        </w:rPr>
        <w:t xml:space="preserve">  </w:t>
      </w:r>
      <w:r w:rsidRPr="0071731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Pr="000A7C0F">
        <w:rPr>
          <w:rFonts w:ascii="Arial" w:hAnsi="Arial" w:cs="Arial"/>
          <w:bCs/>
          <w:color w:val="222222"/>
          <w:sz w:val="24"/>
          <w:szCs w:val="24"/>
          <w:shd w:val="clear" w:color="auto" w:fill="FFFFFF"/>
        </w:rPr>
        <w:t>Beszámoló a Festetics György</w:t>
      </w:r>
      <w:r w:rsidRPr="000A7C0F">
        <w:rPr>
          <w:rStyle w:val="apple-converted-space"/>
          <w:rFonts w:ascii="Arial" w:hAnsi="Arial" w:cs="Arial"/>
          <w:bCs/>
          <w:color w:val="222222"/>
          <w:sz w:val="24"/>
          <w:szCs w:val="24"/>
          <w:shd w:val="clear" w:color="auto" w:fill="FFFFFF"/>
        </w:rPr>
        <w:t> </w:t>
      </w:r>
      <w:r w:rsidRPr="000A7C0F">
        <w:rPr>
          <w:rFonts w:ascii="Arial" w:hAnsi="Arial" w:cs="Arial"/>
          <w:bCs/>
          <w:color w:val="222222"/>
          <w:sz w:val="24"/>
          <w:szCs w:val="24"/>
          <w:shd w:val="clear" w:color="auto" w:fill="FFFFFF"/>
        </w:rPr>
        <w:t>Művelődési Központ</w:t>
      </w:r>
      <w:r w:rsidRPr="000A7C0F">
        <w:rPr>
          <w:rStyle w:val="apple-converted-space"/>
          <w:rFonts w:ascii="Arial" w:hAnsi="Arial" w:cs="Arial"/>
          <w:bCs/>
          <w:color w:val="222222"/>
          <w:sz w:val="24"/>
          <w:szCs w:val="24"/>
          <w:shd w:val="clear" w:color="auto" w:fill="FFFFFF"/>
        </w:rPr>
        <w:t> </w:t>
      </w:r>
      <w:r>
        <w:rPr>
          <w:rStyle w:val="apple-converted-space"/>
          <w:rFonts w:ascii="Arial" w:hAnsi="Arial" w:cs="Arial"/>
          <w:bCs/>
          <w:color w:val="222222"/>
          <w:sz w:val="24"/>
          <w:szCs w:val="24"/>
          <w:shd w:val="clear" w:color="auto" w:fill="FFFFFF"/>
        </w:rPr>
        <w:t>2015-ben végzett</w:t>
      </w:r>
      <w:r w:rsidRPr="000A7C0F">
        <w:rPr>
          <w:rFonts w:ascii="Arial" w:hAnsi="Arial" w:cs="Arial"/>
          <w:bCs/>
          <w:color w:val="222222"/>
          <w:sz w:val="24"/>
          <w:szCs w:val="24"/>
          <w:shd w:val="clear" w:color="auto" w:fill="FFFFFF"/>
        </w:rPr>
        <w:t xml:space="preserve"> munkájáról, programjainak látogatottságáról, város idegenforgalmára gyakorolt hatásáról</w:t>
      </w:r>
    </w:p>
    <w:p w:rsidR="00344ED6" w:rsidRPr="0071731F" w:rsidRDefault="00344ED6" w:rsidP="00344ED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71731F">
        <w:rPr>
          <w:rFonts w:ascii="Arial" w:hAnsi="Arial" w:cs="Arial"/>
          <w:b/>
          <w:sz w:val="24"/>
          <w:szCs w:val="24"/>
        </w:rPr>
        <w:t>Az előterjesztő:</w:t>
      </w:r>
      <w:r w:rsidRPr="0071731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Pr="0071731F">
        <w:rPr>
          <w:rFonts w:ascii="Arial" w:hAnsi="Arial" w:cs="Arial"/>
          <w:sz w:val="24"/>
          <w:szCs w:val="24"/>
        </w:rPr>
        <w:t>Papp Gábor polgármester</w:t>
      </w:r>
    </w:p>
    <w:p w:rsidR="00344ED6" w:rsidRPr="0071731F" w:rsidRDefault="00344ED6" w:rsidP="00344E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44ED6" w:rsidRPr="0071731F" w:rsidRDefault="00344ED6" w:rsidP="00344E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1731F">
        <w:rPr>
          <w:rFonts w:ascii="Arial" w:hAnsi="Arial" w:cs="Arial"/>
          <w:b/>
          <w:sz w:val="24"/>
          <w:szCs w:val="24"/>
        </w:rPr>
        <w:t>Készítette: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71731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Hermann Katalin megbízott </w:t>
      </w:r>
      <w:r w:rsidRPr="0071731F">
        <w:rPr>
          <w:rFonts w:ascii="Arial" w:hAnsi="Arial" w:cs="Arial"/>
          <w:sz w:val="24"/>
          <w:szCs w:val="24"/>
        </w:rPr>
        <w:t>intézményvezető</w:t>
      </w:r>
    </w:p>
    <w:p w:rsidR="00344ED6" w:rsidRPr="0071731F" w:rsidRDefault="00344ED6" w:rsidP="00344ED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71731F">
        <w:rPr>
          <w:rFonts w:ascii="Arial" w:hAnsi="Arial" w:cs="Arial"/>
          <w:b/>
          <w:sz w:val="24"/>
          <w:szCs w:val="24"/>
        </w:rPr>
        <w:t>Megtárgyalta:</w:t>
      </w:r>
      <w:r w:rsidRPr="0071731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3B1035">
        <w:rPr>
          <w:rFonts w:ascii="Arial" w:hAnsi="Arial" w:cs="Arial"/>
          <w:sz w:val="24"/>
          <w:szCs w:val="24"/>
        </w:rPr>
        <w:t xml:space="preserve">Oktatási, Kulturális és Sport </w:t>
      </w:r>
      <w:r>
        <w:rPr>
          <w:rFonts w:ascii="Arial" w:hAnsi="Arial" w:cs="Arial"/>
          <w:sz w:val="24"/>
          <w:szCs w:val="24"/>
        </w:rPr>
        <w:t>Bizottság</w:t>
      </w:r>
    </w:p>
    <w:p w:rsidR="003B1035" w:rsidRDefault="003B1035" w:rsidP="00344ED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Pénzügyi, Turisztikai és Városfejlesztési Bizottság</w:t>
      </w:r>
    </w:p>
    <w:p w:rsidR="00344ED6" w:rsidRPr="0071731F" w:rsidRDefault="00344ED6" w:rsidP="00344ED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344ED6" w:rsidRPr="0071731F" w:rsidRDefault="00344ED6" w:rsidP="00344ED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71731F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71731F">
        <w:rPr>
          <w:rFonts w:ascii="Arial" w:hAnsi="Arial" w:cs="Arial"/>
          <w:sz w:val="24"/>
          <w:szCs w:val="24"/>
        </w:rPr>
        <w:t>dr. Tüske Róbert jegyző</w:t>
      </w:r>
    </w:p>
    <w:p w:rsidR="00344ED6" w:rsidRPr="0071731F" w:rsidRDefault="00344ED6" w:rsidP="00344ED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44ED6" w:rsidRDefault="00344ED6" w:rsidP="00344ED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44ED6" w:rsidRPr="00904CC1" w:rsidRDefault="00344ED6" w:rsidP="00344ED6">
      <w:pPr>
        <w:spacing w:after="0" w:line="360" w:lineRule="auto"/>
        <w:jc w:val="both"/>
        <w:rPr>
          <w:rFonts w:ascii="Arial" w:hAnsi="Arial" w:cs="Arial"/>
          <w:i/>
          <w:color w:val="00B0F0"/>
        </w:rPr>
      </w:pPr>
    </w:p>
    <w:p w:rsidR="00344ED6" w:rsidRPr="006229FE" w:rsidRDefault="00344ED6" w:rsidP="00344ED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44ED6" w:rsidRPr="006229FE" w:rsidRDefault="00344ED6" w:rsidP="00344ED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ab/>
      </w:r>
    </w:p>
    <w:p w:rsidR="00344ED6" w:rsidRPr="006229FE" w:rsidRDefault="00344ED6" w:rsidP="00344ED6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sz w:val="24"/>
          <w:szCs w:val="24"/>
        </w:rPr>
        <w:t>Papp Gábor s.k.</w:t>
      </w:r>
    </w:p>
    <w:p w:rsidR="00344ED6" w:rsidRPr="008314BE" w:rsidRDefault="00344ED6" w:rsidP="00344ED6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  <w:sectPr w:rsidR="00344ED6" w:rsidRPr="008314BE" w:rsidSect="00344ED6">
          <w:headerReference w:type="default" r:id="rId7"/>
          <w:footerReference w:type="even" r:id="rId8"/>
          <w:footerReference w:type="default" r:id="rId9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  <w:r>
        <w:rPr>
          <w:rFonts w:ascii="Arial" w:hAnsi="Arial" w:cs="Arial"/>
          <w:sz w:val="24"/>
          <w:szCs w:val="24"/>
        </w:rPr>
        <w:t>polgármester</w:t>
      </w:r>
    </w:p>
    <w:p w:rsidR="00344ED6" w:rsidRPr="005F71F7" w:rsidRDefault="00344ED6" w:rsidP="00344ED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I.</w:t>
      </w:r>
    </w:p>
    <w:p w:rsidR="00344ED6" w:rsidRDefault="00344ED6" w:rsidP="00344ED6">
      <w:pPr>
        <w:jc w:val="center"/>
        <w:rPr>
          <w:rFonts w:ascii="Arial" w:hAnsi="Arial" w:cs="Arial"/>
          <w:b/>
        </w:rPr>
      </w:pPr>
      <w:r w:rsidRPr="005F71F7">
        <w:rPr>
          <w:rFonts w:ascii="Arial" w:hAnsi="Arial" w:cs="Arial"/>
          <w:b/>
        </w:rPr>
        <w:t>TÁRGY ÉS TÉNYÁLLÁS ISMERTETÉSE</w:t>
      </w:r>
    </w:p>
    <w:p w:rsidR="00344ED6" w:rsidRDefault="00344ED6" w:rsidP="00344ED6">
      <w:pPr>
        <w:pStyle w:val="NormlWeb"/>
        <w:spacing w:before="0" w:beforeAutospacing="0" w:after="0" w:afterAutospacing="0" w:line="360" w:lineRule="auto"/>
        <w:ind w:right="167"/>
        <w:jc w:val="both"/>
        <w:rPr>
          <w:rFonts w:ascii="Arial" w:hAnsi="Arial" w:cs="Arial"/>
        </w:rPr>
      </w:pPr>
    </w:p>
    <w:p w:rsidR="00344ED6" w:rsidRPr="00805580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</w:rPr>
      </w:pPr>
      <w:r w:rsidRPr="00805580">
        <w:rPr>
          <w:rFonts w:ascii="Arial" w:hAnsi="Arial" w:cs="Arial"/>
        </w:rPr>
        <w:t>Tisztelt Képviselő-testület!</w:t>
      </w:r>
    </w:p>
    <w:p w:rsidR="00344ED6" w:rsidRDefault="00344ED6" w:rsidP="00344ED6">
      <w:pPr>
        <w:autoSpaceDE w:val="0"/>
        <w:autoSpaceDN w:val="0"/>
        <w:spacing w:before="240" w:after="240" w:line="360" w:lineRule="auto"/>
        <w:ind w:left="426" w:right="849"/>
        <w:jc w:val="both"/>
        <w:rPr>
          <w:rFonts w:ascii="Arial" w:eastAsia="Times New Roman" w:hAnsi="Arial" w:cs="Arial"/>
          <w:bCs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A </w:t>
      </w:r>
      <w:r w:rsidRPr="00825F29">
        <w:rPr>
          <w:rFonts w:ascii="Arial" w:eastAsia="Times New Roman" w:hAnsi="Arial" w:cs="Arial"/>
          <w:b/>
          <w:bCs/>
          <w:lang w:eastAsia="hu-HU"/>
        </w:rPr>
        <w:t xml:space="preserve">Gróf </w:t>
      </w:r>
      <w:r>
        <w:rPr>
          <w:rFonts w:ascii="Arial" w:eastAsia="Times New Roman" w:hAnsi="Arial" w:cs="Arial"/>
          <w:b/>
          <w:bCs/>
          <w:lang w:eastAsia="hu-HU"/>
        </w:rPr>
        <w:t xml:space="preserve">I. </w:t>
      </w:r>
      <w:r w:rsidRPr="00825F29">
        <w:rPr>
          <w:rFonts w:ascii="Arial" w:eastAsia="Times New Roman" w:hAnsi="Arial" w:cs="Arial"/>
          <w:b/>
          <w:bCs/>
          <w:lang w:eastAsia="hu-HU"/>
        </w:rPr>
        <w:t>Festet</w:t>
      </w:r>
      <w:r>
        <w:rPr>
          <w:rFonts w:ascii="Arial" w:eastAsia="Times New Roman" w:hAnsi="Arial" w:cs="Arial"/>
          <w:b/>
          <w:bCs/>
          <w:lang w:eastAsia="hu-HU"/>
        </w:rPr>
        <w:t>ics György Művelődési Központ</w:t>
      </w:r>
      <w:r w:rsidRPr="00825F29">
        <w:rPr>
          <w:rFonts w:ascii="Arial" w:eastAsia="Times New Roman" w:hAnsi="Arial" w:cs="Arial"/>
          <w:b/>
          <w:bCs/>
          <w:lang w:eastAsia="hu-HU"/>
        </w:rPr>
        <w:t>,</w:t>
      </w:r>
      <w:r>
        <w:rPr>
          <w:rFonts w:ascii="Arial" w:eastAsia="Times New Roman" w:hAnsi="Arial" w:cs="Arial"/>
          <w:b/>
          <w:bCs/>
          <w:lang w:eastAsia="hu-HU"/>
        </w:rPr>
        <w:t xml:space="preserve"> a 2015-ös évben végzett munkájáról az alábbiak szerint számol be </w:t>
      </w:r>
      <w:r w:rsidRPr="00825F29">
        <w:rPr>
          <w:rFonts w:ascii="Arial" w:eastAsia="Times New Roman" w:hAnsi="Arial" w:cs="Arial"/>
          <w:lang w:eastAsia="hu-HU"/>
        </w:rPr>
        <w:t>Hévíz Város Önkormányzat Képviselő-testületének</w:t>
      </w:r>
      <w:r>
        <w:rPr>
          <w:rFonts w:ascii="Arial" w:eastAsia="Times New Roman" w:hAnsi="Arial" w:cs="Arial"/>
          <w:lang w:eastAsia="hu-HU"/>
        </w:rPr>
        <w:t>.</w:t>
      </w:r>
      <w:r w:rsidRPr="00825F29">
        <w:rPr>
          <w:rFonts w:ascii="Arial" w:eastAsia="Times New Roman" w:hAnsi="Arial" w:cs="Arial"/>
          <w:b/>
          <w:bCs/>
          <w:lang w:eastAsia="hu-HU"/>
        </w:rPr>
        <w:t xml:space="preserve"> </w:t>
      </w:r>
    </w:p>
    <w:p w:rsidR="00344ED6" w:rsidRDefault="00344ED6" w:rsidP="00344ED6">
      <w:pPr>
        <w:autoSpaceDE w:val="0"/>
        <w:autoSpaceDN w:val="0"/>
        <w:spacing w:before="240" w:after="240" w:line="360" w:lineRule="auto"/>
        <w:ind w:left="426" w:right="849"/>
        <w:jc w:val="both"/>
        <w:rPr>
          <w:rFonts w:ascii="Arial" w:eastAsia="Times New Roman" w:hAnsi="Arial" w:cs="Arial"/>
          <w:bCs/>
          <w:lang w:eastAsia="hu-HU"/>
        </w:rPr>
      </w:pPr>
      <w:r>
        <w:rPr>
          <w:rFonts w:ascii="Arial" w:eastAsia="Times New Roman" w:hAnsi="Arial" w:cs="Arial"/>
          <w:bCs/>
          <w:lang w:eastAsia="hu-HU"/>
        </w:rPr>
        <w:t xml:space="preserve">Az Intézményben a 2015-ös évben </w:t>
      </w:r>
      <w:r w:rsidRPr="00825F29">
        <w:rPr>
          <w:rFonts w:ascii="Arial" w:eastAsia="Times New Roman" w:hAnsi="Arial" w:cs="Arial"/>
          <w:bCs/>
          <w:lang w:eastAsia="hu-HU"/>
        </w:rPr>
        <w:t>megvalósult rendezvények</w:t>
      </w:r>
      <w:r>
        <w:rPr>
          <w:rFonts w:ascii="Arial" w:eastAsia="Times New Roman" w:hAnsi="Arial" w:cs="Arial"/>
          <w:bCs/>
          <w:lang w:eastAsia="hu-HU"/>
        </w:rPr>
        <w:t>et, azok hatását a város ismertségére és népszerűségére, illetve</w:t>
      </w:r>
      <w:r w:rsidRPr="00825F29">
        <w:rPr>
          <w:rFonts w:ascii="Arial" w:eastAsia="Times New Roman" w:hAnsi="Arial" w:cs="Arial"/>
          <w:bCs/>
          <w:lang w:eastAsia="hu-HU"/>
        </w:rPr>
        <w:t xml:space="preserve"> anyagi kihatásait</w:t>
      </w:r>
      <w:r>
        <w:rPr>
          <w:rFonts w:ascii="Arial" w:eastAsia="Times New Roman" w:hAnsi="Arial" w:cs="Arial"/>
          <w:bCs/>
          <w:lang w:eastAsia="hu-HU"/>
        </w:rPr>
        <w:t xml:space="preserve"> és </w:t>
      </w:r>
      <w:r w:rsidRPr="00825F29">
        <w:rPr>
          <w:rFonts w:ascii="Arial" w:eastAsia="Times New Roman" w:hAnsi="Arial" w:cs="Arial"/>
          <w:bCs/>
          <w:lang w:eastAsia="hu-HU"/>
        </w:rPr>
        <w:t xml:space="preserve">az intézmény bevételeit szeretném bemutatni az </w:t>
      </w:r>
      <w:r>
        <w:rPr>
          <w:rFonts w:ascii="Arial" w:eastAsia="Times New Roman" w:hAnsi="Arial" w:cs="Arial"/>
          <w:bCs/>
          <w:lang w:eastAsia="hu-HU"/>
        </w:rPr>
        <w:t>alábbiakban.</w:t>
      </w:r>
    </w:p>
    <w:p w:rsidR="00344ED6" w:rsidRDefault="00344ED6" w:rsidP="00FC01BD">
      <w:pPr>
        <w:autoSpaceDE w:val="0"/>
        <w:autoSpaceDN w:val="0"/>
        <w:spacing w:before="240" w:after="240" w:line="360" w:lineRule="auto"/>
        <w:ind w:left="426" w:right="849"/>
        <w:jc w:val="both"/>
        <w:rPr>
          <w:rFonts w:ascii="Arial" w:eastAsia="Times New Roman" w:hAnsi="Arial" w:cs="Arial"/>
          <w:b/>
          <w:bCs/>
          <w:lang w:eastAsia="hu-HU"/>
        </w:rPr>
      </w:pPr>
      <w:r>
        <w:rPr>
          <w:rFonts w:ascii="Arial" w:eastAsia="Times New Roman" w:hAnsi="Arial" w:cs="Arial"/>
          <w:b/>
          <w:bCs/>
          <w:lang w:eastAsia="hu-HU"/>
        </w:rPr>
        <w:t>A 2015-ö</w:t>
      </w:r>
      <w:r w:rsidRPr="00421D05">
        <w:rPr>
          <w:rFonts w:ascii="Arial" w:eastAsia="Times New Roman" w:hAnsi="Arial" w:cs="Arial"/>
          <w:b/>
          <w:bCs/>
          <w:lang w:eastAsia="hu-HU"/>
        </w:rPr>
        <w:t>s esztendő</w:t>
      </w:r>
      <w:r>
        <w:rPr>
          <w:rFonts w:ascii="Arial" w:eastAsia="Times New Roman" w:hAnsi="Arial" w:cs="Arial"/>
          <w:b/>
          <w:bCs/>
          <w:lang w:eastAsia="hu-HU"/>
        </w:rPr>
        <w:t>ben programjaink látogatottsága változatlan maradt</w:t>
      </w:r>
      <w:r w:rsidRPr="00421D05">
        <w:rPr>
          <w:rFonts w:ascii="Arial" w:eastAsia="Times New Roman" w:hAnsi="Arial" w:cs="Arial"/>
          <w:b/>
          <w:bCs/>
          <w:lang w:eastAsia="hu-HU"/>
        </w:rPr>
        <w:t>.</w:t>
      </w:r>
    </w:p>
    <w:p w:rsidR="00344ED6" w:rsidRDefault="00344ED6" w:rsidP="00344ED6">
      <w:pPr>
        <w:numPr>
          <w:ilvl w:val="0"/>
          <w:numId w:val="1"/>
        </w:numPr>
        <w:autoSpaceDE w:val="0"/>
        <w:autoSpaceDN w:val="0"/>
        <w:spacing w:before="240" w:after="240" w:line="360" w:lineRule="auto"/>
        <w:ind w:right="849"/>
        <w:jc w:val="both"/>
        <w:rPr>
          <w:rFonts w:ascii="Arial" w:eastAsia="Times New Roman" w:hAnsi="Arial" w:cs="Arial"/>
          <w:bCs/>
          <w:lang w:eastAsia="hu-HU"/>
        </w:rPr>
      </w:pPr>
      <w:r w:rsidRPr="008B71A6">
        <w:rPr>
          <w:rFonts w:ascii="Arial" w:eastAsia="Times New Roman" w:hAnsi="Arial" w:cs="Arial"/>
          <w:bCs/>
          <w:lang w:eastAsia="hu-HU"/>
        </w:rPr>
        <w:t>A Művelődési Központ által rendezett Fesztiválok töretlen népszerűségnek örvendenek</w:t>
      </w:r>
      <w:r>
        <w:rPr>
          <w:rFonts w:ascii="Arial" w:eastAsia="Times New Roman" w:hAnsi="Arial" w:cs="Arial"/>
          <w:bCs/>
          <w:lang w:eastAsia="hu-HU"/>
        </w:rPr>
        <w:t>. A nagy tömegeket megmozgató fesztiválokon kívül Intézményünk számos egyéb rendezvényt, programot szervez a városban. Összességében elmondható, hogy a Művelődési Központ által megvalósított rendezvények több mint 250 napra biztosítottak programlehetőséget a város lakóinak és az idelátogató vendégeknek egyaránt. Ezen felül a Muzeá</w:t>
      </w:r>
      <w:r w:rsidR="003B1035">
        <w:rPr>
          <w:rFonts w:ascii="Arial" w:eastAsia="Times New Roman" w:hAnsi="Arial" w:cs="Arial"/>
          <w:bCs/>
          <w:lang w:eastAsia="hu-HU"/>
        </w:rPr>
        <w:t>lis Gyűjtemény</w:t>
      </w:r>
      <w:r w:rsidR="00FC01BD">
        <w:rPr>
          <w:rFonts w:ascii="Arial" w:eastAsia="Times New Roman" w:hAnsi="Arial" w:cs="Arial"/>
          <w:bCs/>
          <w:lang w:eastAsia="hu-HU"/>
        </w:rPr>
        <w:t xml:space="preserve"> két épületében</w:t>
      </w:r>
      <w:r>
        <w:rPr>
          <w:rFonts w:ascii="Arial" w:eastAsia="Times New Roman" w:hAnsi="Arial" w:cs="Arial"/>
          <w:bCs/>
          <w:lang w:eastAsia="hu-HU"/>
        </w:rPr>
        <w:t xml:space="preserve"> kiállításo</w:t>
      </w:r>
      <w:r w:rsidR="00FC01BD">
        <w:rPr>
          <w:rFonts w:ascii="Arial" w:eastAsia="Times New Roman" w:hAnsi="Arial" w:cs="Arial"/>
          <w:bCs/>
          <w:lang w:eastAsia="hu-HU"/>
        </w:rPr>
        <w:t>kkal,</w:t>
      </w:r>
      <w:r>
        <w:rPr>
          <w:rFonts w:ascii="Arial" w:eastAsia="Times New Roman" w:hAnsi="Arial" w:cs="Arial"/>
          <w:bCs/>
          <w:lang w:eastAsia="hu-HU"/>
        </w:rPr>
        <w:t xml:space="preserve"> előadásokkal, rendezvényekkel várjuk az érdeklődőket.</w:t>
      </w:r>
    </w:p>
    <w:p w:rsidR="00344ED6" w:rsidRDefault="00344ED6" w:rsidP="00FC01BD">
      <w:pPr>
        <w:numPr>
          <w:ilvl w:val="0"/>
          <w:numId w:val="1"/>
        </w:numPr>
        <w:autoSpaceDE w:val="0"/>
        <w:autoSpaceDN w:val="0"/>
        <w:spacing w:after="0" w:line="360" w:lineRule="auto"/>
        <w:ind w:right="849"/>
        <w:jc w:val="both"/>
        <w:rPr>
          <w:rFonts w:ascii="Arial" w:eastAsia="Times New Roman" w:hAnsi="Arial" w:cs="Arial"/>
          <w:bCs/>
          <w:lang w:eastAsia="hu-HU"/>
        </w:rPr>
      </w:pPr>
      <w:r>
        <w:rPr>
          <w:rFonts w:ascii="Arial" w:eastAsia="Times New Roman" w:hAnsi="Arial" w:cs="Arial"/>
          <w:bCs/>
          <w:lang w:eastAsia="hu-HU"/>
        </w:rPr>
        <w:t xml:space="preserve">A 2015-ös esztendőben Intézményünk Művelődési részlege szervezett: </w:t>
      </w:r>
    </w:p>
    <w:p w:rsidR="00344ED6" w:rsidRPr="004846BE" w:rsidRDefault="00344ED6" w:rsidP="00FC01BD">
      <w:pPr>
        <w:numPr>
          <w:ilvl w:val="0"/>
          <w:numId w:val="1"/>
        </w:numPr>
        <w:autoSpaceDE w:val="0"/>
        <w:autoSpaceDN w:val="0"/>
        <w:spacing w:after="0" w:line="360" w:lineRule="auto"/>
        <w:ind w:right="849"/>
        <w:jc w:val="both"/>
        <w:rPr>
          <w:rFonts w:ascii="Arial" w:eastAsia="Times New Roman" w:hAnsi="Arial" w:cs="Arial"/>
          <w:bCs/>
          <w:lang w:eastAsia="hu-HU"/>
        </w:rPr>
      </w:pPr>
      <w:r w:rsidRPr="004846BE">
        <w:rPr>
          <w:rFonts w:ascii="Arial" w:eastAsia="Times New Roman" w:hAnsi="Arial" w:cs="Arial"/>
          <w:bCs/>
          <w:lang w:eastAsia="hu-HU"/>
        </w:rPr>
        <w:t>17 fesztivált, összesen 51 nap,</w:t>
      </w:r>
    </w:p>
    <w:p w:rsidR="00344ED6" w:rsidRPr="004846BE" w:rsidRDefault="00344ED6" w:rsidP="00FC01BD">
      <w:pPr>
        <w:numPr>
          <w:ilvl w:val="0"/>
          <w:numId w:val="1"/>
        </w:numPr>
        <w:autoSpaceDE w:val="0"/>
        <w:autoSpaceDN w:val="0"/>
        <w:spacing w:after="0" w:line="360" w:lineRule="auto"/>
        <w:ind w:right="849"/>
        <w:jc w:val="both"/>
        <w:rPr>
          <w:rFonts w:ascii="Arial" w:eastAsia="Times New Roman" w:hAnsi="Arial" w:cs="Arial"/>
          <w:bCs/>
          <w:lang w:eastAsia="hu-HU"/>
        </w:rPr>
      </w:pPr>
      <w:r w:rsidRPr="004846BE">
        <w:rPr>
          <w:rFonts w:ascii="Arial" w:eastAsia="Times New Roman" w:hAnsi="Arial" w:cs="Arial"/>
          <w:bCs/>
          <w:lang w:eastAsia="hu-HU"/>
        </w:rPr>
        <w:t>151</w:t>
      </w:r>
      <w:r w:rsidR="00FC01BD">
        <w:rPr>
          <w:rFonts w:ascii="Arial" w:eastAsia="Times New Roman" w:hAnsi="Arial" w:cs="Arial"/>
          <w:bCs/>
          <w:lang w:eastAsia="hu-HU"/>
        </w:rPr>
        <w:t xml:space="preserve"> napon</w:t>
      </w:r>
      <w:r w:rsidRPr="004846BE">
        <w:rPr>
          <w:rFonts w:ascii="Arial" w:eastAsia="Times New Roman" w:hAnsi="Arial" w:cs="Arial"/>
          <w:bCs/>
          <w:lang w:eastAsia="hu-HU"/>
        </w:rPr>
        <w:t xml:space="preserve"> rendszeresen ismétlődő programot, </w:t>
      </w:r>
    </w:p>
    <w:p w:rsidR="00344ED6" w:rsidRPr="004846BE" w:rsidRDefault="00344ED6" w:rsidP="00FC01BD">
      <w:pPr>
        <w:numPr>
          <w:ilvl w:val="0"/>
          <w:numId w:val="1"/>
        </w:numPr>
        <w:autoSpaceDE w:val="0"/>
        <w:autoSpaceDN w:val="0"/>
        <w:spacing w:after="0" w:line="360" w:lineRule="auto"/>
        <w:ind w:right="849"/>
        <w:jc w:val="both"/>
        <w:rPr>
          <w:rFonts w:ascii="Arial" w:eastAsia="Times New Roman" w:hAnsi="Arial" w:cs="Arial"/>
          <w:bCs/>
          <w:lang w:eastAsia="hu-HU"/>
        </w:rPr>
      </w:pPr>
      <w:r>
        <w:rPr>
          <w:rFonts w:ascii="Arial" w:eastAsia="Times New Roman" w:hAnsi="Arial" w:cs="Arial"/>
          <w:bCs/>
          <w:lang w:eastAsia="hu-HU"/>
        </w:rPr>
        <w:t>8 v</w:t>
      </w:r>
      <w:r w:rsidRPr="004846BE">
        <w:rPr>
          <w:rFonts w:ascii="Arial" w:eastAsia="Times New Roman" w:hAnsi="Arial" w:cs="Arial"/>
          <w:bCs/>
          <w:lang w:eastAsia="hu-HU"/>
        </w:rPr>
        <w:t>árosi megemlékezést és számos emléknapot.</w:t>
      </w:r>
    </w:p>
    <w:p w:rsidR="00344ED6" w:rsidRPr="004846BE" w:rsidRDefault="00344ED6" w:rsidP="00FC01BD">
      <w:pPr>
        <w:autoSpaceDE w:val="0"/>
        <w:autoSpaceDN w:val="0"/>
        <w:spacing w:after="0" w:line="360" w:lineRule="auto"/>
        <w:ind w:left="786" w:right="849"/>
        <w:jc w:val="both"/>
        <w:rPr>
          <w:rFonts w:ascii="Arial" w:eastAsia="Times New Roman" w:hAnsi="Arial" w:cs="Arial"/>
          <w:bCs/>
          <w:lang w:eastAsia="hu-HU"/>
        </w:rPr>
      </w:pPr>
    </w:p>
    <w:p w:rsidR="00344ED6" w:rsidRDefault="00344ED6" w:rsidP="00344ED6">
      <w:pPr>
        <w:numPr>
          <w:ilvl w:val="0"/>
          <w:numId w:val="1"/>
        </w:numPr>
        <w:autoSpaceDE w:val="0"/>
        <w:autoSpaceDN w:val="0"/>
        <w:spacing w:before="240" w:after="240" w:line="360" w:lineRule="auto"/>
        <w:ind w:right="849"/>
        <w:jc w:val="both"/>
        <w:rPr>
          <w:rFonts w:ascii="Arial" w:eastAsia="Times New Roman" w:hAnsi="Arial" w:cs="Arial"/>
          <w:bCs/>
          <w:lang w:eastAsia="hu-HU"/>
        </w:rPr>
      </w:pPr>
      <w:r w:rsidRPr="00825F29">
        <w:rPr>
          <w:rFonts w:ascii="Arial" w:eastAsia="Times New Roman" w:hAnsi="Arial" w:cs="Arial"/>
          <w:bCs/>
          <w:lang w:eastAsia="hu-HU"/>
        </w:rPr>
        <w:t>A Muzeál</w:t>
      </w:r>
      <w:r>
        <w:rPr>
          <w:rFonts w:ascii="Arial" w:eastAsia="Times New Roman" w:hAnsi="Arial" w:cs="Arial"/>
          <w:bCs/>
          <w:lang w:eastAsia="hu-HU"/>
        </w:rPr>
        <w:t>is Gyűjtemény a 2015-ben is rendkívül látogatott volt, hiszen több mint 80.000 látogatót fogadott. Ez a szám némileg magasabb, mint a 2014-es évben, azonban a 2013-as esztendő látogatószámát nem érte el. 2015-ben a nyár során bemutatott kiállítás során olyan országos Múzeumok feltételeinek sikerült megfelelnünk, - s ezzel elnyerni a műtárgyak kiállításának jogát,- mint a Szépművészeti, vagy az Iparművészeti Múzeum. Így jöhetett létre az a szakmai körökben élénk érdeklődés mellett bemutatott tárlat, mely a Tavak titkos kertje címet viselte, s városunk jelképének a tavirózsának művészetben való megjelenését mutatta be. Szeptember hónapban intézményünk üzemeltetni kezdte azt a nagyszabású beruházás keretében megvalósult Múzeumot, mely méltó emléket állít város</w:t>
      </w:r>
      <w:r w:rsidR="00FC01BD">
        <w:rPr>
          <w:rFonts w:ascii="Arial" w:eastAsia="Times New Roman" w:hAnsi="Arial" w:cs="Arial"/>
          <w:bCs/>
          <w:lang w:eastAsia="hu-HU"/>
        </w:rPr>
        <w:t xml:space="preserve">unk történelmének. Célunk </w:t>
      </w:r>
      <w:r>
        <w:rPr>
          <w:rFonts w:ascii="Arial" w:eastAsia="Times New Roman" w:hAnsi="Arial" w:cs="Arial"/>
          <w:bCs/>
          <w:lang w:eastAsia="hu-HU"/>
        </w:rPr>
        <w:t>a létesítményt magas színvonalon karbantartani és üzemeltetni. Megtölteni élettel.</w:t>
      </w:r>
    </w:p>
    <w:p w:rsidR="00344ED6" w:rsidRPr="00825F29" w:rsidRDefault="00344ED6" w:rsidP="00344ED6">
      <w:pPr>
        <w:numPr>
          <w:ilvl w:val="0"/>
          <w:numId w:val="1"/>
        </w:numPr>
        <w:autoSpaceDE w:val="0"/>
        <w:autoSpaceDN w:val="0"/>
        <w:spacing w:before="240" w:after="240" w:line="360" w:lineRule="auto"/>
        <w:ind w:right="849"/>
        <w:jc w:val="both"/>
        <w:rPr>
          <w:rFonts w:ascii="Arial" w:eastAsia="Times New Roman" w:hAnsi="Arial" w:cs="Arial"/>
          <w:bCs/>
          <w:lang w:eastAsia="hu-HU"/>
        </w:rPr>
      </w:pPr>
      <w:r w:rsidRPr="00825F29">
        <w:rPr>
          <w:rFonts w:ascii="Arial" w:eastAsia="Times New Roman" w:hAnsi="Arial" w:cs="Arial"/>
          <w:bCs/>
          <w:lang w:eastAsia="hu-HU"/>
        </w:rPr>
        <w:lastRenderedPageBreak/>
        <w:t>A Fontana Filmszínház a 2012</w:t>
      </w:r>
      <w:r w:rsidR="00FC01BD">
        <w:rPr>
          <w:rFonts w:ascii="Arial" w:eastAsia="Times New Roman" w:hAnsi="Arial" w:cs="Arial"/>
          <w:bCs/>
          <w:lang w:eastAsia="hu-HU"/>
        </w:rPr>
        <w:t>-es esztendőhöz képest több mint</w:t>
      </w:r>
      <w:r>
        <w:rPr>
          <w:rFonts w:ascii="Arial" w:eastAsia="Times New Roman" w:hAnsi="Arial" w:cs="Arial"/>
          <w:bCs/>
          <w:lang w:eastAsia="hu-HU"/>
        </w:rPr>
        <w:t xml:space="preserve"> </w:t>
      </w:r>
      <w:proofErr w:type="spellStart"/>
      <w:r>
        <w:rPr>
          <w:rFonts w:ascii="Arial" w:eastAsia="Times New Roman" w:hAnsi="Arial" w:cs="Arial"/>
          <w:bCs/>
          <w:lang w:eastAsia="hu-HU"/>
        </w:rPr>
        <w:t>60</w:t>
      </w:r>
      <w:r w:rsidRPr="00825F29">
        <w:rPr>
          <w:rFonts w:ascii="Arial" w:eastAsia="Times New Roman" w:hAnsi="Arial" w:cs="Arial"/>
          <w:bCs/>
          <w:lang w:eastAsia="hu-HU"/>
        </w:rPr>
        <w:t>%-al</w:t>
      </w:r>
      <w:proofErr w:type="spellEnd"/>
      <w:r w:rsidRPr="00825F29">
        <w:rPr>
          <w:rFonts w:ascii="Arial" w:eastAsia="Times New Roman" w:hAnsi="Arial" w:cs="Arial"/>
          <w:bCs/>
          <w:lang w:eastAsia="hu-HU"/>
        </w:rPr>
        <w:t xml:space="preserve"> növelte meg a nézőszámát. </w:t>
      </w:r>
      <w:r>
        <w:rPr>
          <w:rFonts w:ascii="Arial" w:eastAsia="Times New Roman" w:hAnsi="Arial" w:cs="Arial"/>
          <w:bCs/>
          <w:lang w:eastAsia="hu-HU"/>
        </w:rPr>
        <w:t xml:space="preserve">Míg bevételei ezen idő alatt </w:t>
      </w:r>
      <w:r w:rsidR="00FC01BD">
        <w:rPr>
          <w:rFonts w:ascii="Arial" w:eastAsia="Times New Roman" w:hAnsi="Arial" w:cs="Arial"/>
          <w:bCs/>
          <w:lang w:eastAsia="hu-HU"/>
        </w:rPr>
        <w:t xml:space="preserve">kétszeresénél is jobban </w:t>
      </w:r>
      <w:r>
        <w:rPr>
          <w:rFonts w:ascii="Arial" w:eastAsia="Times New Roman" w:hAnsi="Arial" w:cs="Arial"/>
          <w:bCs/>
          <w:lang w:eastAsia="hu-HU"/>
        </w:rPr>
        <w:t xml:space="preserve">növekedtek. A 2015-ös évben több mint 45.000 néző váltott jegyet a moziba, s a bevételek meghaladták a 442 e. forintot. Ez a nézőszám egy vidéki nagyváros plaza mozi nagytermének (befogadóképesség 200 fő) megfelelő nézettség. </w:t>
      </w:r>
      <w:r w:rsidRPr="00825F29">
        <w:rPr>
          <w:rFonts w:ascii="Arial" w:eastAsia="Times New Roman" w:hAnsi="Arial" w:cs="Arial"/>
          <w:bCs/>
          <w:lang w:eastAsia="hu-HU"/>
        </w:rPr>
        <w:t>Lásd 1. számú melléklet</w:t>
      </w:r>
      <w:r>
        <w:rPr>
          <w:rFonts w:ascii="Arial" w:eastAsia="Times New Roman" w:hAnsi="Arial" w:cs="Arial"/>
          <w:bCs/>
          <w:lang w:eastAsia="hu-HU"/>
        </w:rPr>
        <w:t>et</w:t>
      </w:r>
    </w:p>
    <w:p w:rsidR="00344ED6" w:rsidRPr="002526DB" w:rsidRDefault="00344ED6" w:rsidP="00344ED6">
      <w:pPr>
        <w:numPr>
          <w:ilvl w:val="0"/>
          <w:numId w:val="1"/>
        </w:numPr>
        <w:autoSpaceDE w:val="0"/>
        <w:autoSpaceDN w:val="0"/>
        <w:spacing w:before="240" w:after="240" w:line="360" w:lineRule="auto"/>
        <w:ind w:right="849"/>
        <w:jc w:val="both"/>
        <w:rPr>
          <w:rFonts w:ascii="Arial" w:eastAsia="Times New Roman" w:hAnsi="Arial" w:cs="Arial"/>
          <w:bCs/>
          <w:lang w:eastAsia="hu-HU"/>
        </w:rPr>
      </w:pPr>
      <w:r w:rsidRPr="00825F29">
        <w:rPr>
          <w:rFonts w:ascii="Arial" w:eastAsia="Times New Roman" w:hAnsi="Arial" w:cs="Arial"/>
          <w:bCs/>
          <w:lang w:eastAsia="hu-HU"/>
        </w:rPr>
        <w:t>A könyvtár Országos Szabó Lőrinc Versmondó versenyét a hazai legrangosabbak között jegyzik, mind a szervezés, mind a helyszín, mind a zsűri miatt.</w:t>
      </w:r>
      <w:r>
        <w:rPr>
          <w:rFonts w:ascii="Arial" w:eastAsia="Times New Roman" w:hAnsi="Arial" w:cs="Arial"/>
          <w:bCs/>
          <w:lang w:eastAsia="hu-HU"/>
        </w:rPr>
        <w:t xml:space="preserve">  </w:t>
      </w:r>
      <w:r w:rsidRPr="002526DB">
        <w:rPr>
          <w:rFonts w:ascii="Arial" w:eastAsia="Times New Roman" w:hAnsi="Arial" w:cs="Arial"/>
          <w:bCs/>
          <w:lang w:eastAsia="hu-HU"/>
        </w:rPr>
        <w:t>A könyvtár folyamatosan rendez nagysikerű előadássorozatokat, mint a Hévízi Szabadegyetem, vagy a Spirituális kör.</w:t>
      </w:r>
    </w:p>
    <w:p w:rsidR="00344ED6" w:rsidRPr="00825F29" w:rsidRDefault="00344ED6" w:rsidP="00344ED6">
      <w:pPr>
        <w:autoSpaceDE w:val="0"/>
        <w:autoSpaceDN w:val="0"/>
        <w:spacing w:before="240" w:after="240" w:line="360" w:lineRule="auto"/>
        <w:ind w:left="426" w:right="849"/>
        <w:jc w:val="both"/>
        <w:rPr>
          <w:rFonts w:ascii="Arial" w:eastAsia="Times New Roman" w:hAnsi="Arial" w:cs="Arial"/>
          <w:bCs/>
          <w:lang w:eastAsia="hu-HU"/>
        </w:rPr>
      </w:pPr>
      <w:r w:rsidRPr="00825F29">
        <w:rPr>
          <w:rFonts w:ascii="Arial" w:eastAsia="Times New Roman" w:hAnsi="Arial" w:cs="Arial"/>
          <w:bCs/>
          <w:lang w:eastAsia="hu-HU"/>
        </w:rPr>
        <w:t xml:space="preserve">A következőkről szeretném tájékoztatni a Képviselő- testületet.  </w:t>
      </w:r>
    </w:p>
    <w:p w:rsidR="00344ED6" w:rsidRDefault="00344ED6" w:rsidP="00344ED6">
      <w:pPr>
        <w:autoSpaceDE w:val="0"/>
        <w:autoSpaceDN w:val="0"/>
        <w:spacing w:before="240" w:after="240" w:line="360" w:lineRule="auto"/>
        <w:ind w:left="426" w:right="849"/>
        <w:jc w:val="both"/>
        <w:rPr>
          <w:rFonts w:ascii="Arial" w:eastAsia="Times New Roman" w:hAnsi="Arial" w:cs="Arial"/>
          <w:bCs/>
          <w:lang w:eastAsia="hu-HU"/>
        </w:rPr>
      </w:pPr>
      <w:r w:rsidRPr="00825F29">
        <w:rPr>
          <w:rFonts w:ascii="Arial" w:eastAsia="Times New Roman" w:hAnsi="Arial" w:cs="Arial"/>
          <w:bCs/>
          <w:lang w:eastAsia="hu-HU"/>
        </w:rPr>
        <w:t>Az intézmény 201</w:t>
      </w:r>
      <w:r w:rsidR="003B1035">
        <w:rPr>
          <w:rFonts w:ascii="Arial" w:eastAsia="Times New Roman" w:hAnsi="Arial" w:cs="Arial"/>
          <w:bCs/>
          <w:lang w:eastAsia="hu-HU"/>
        </w:rPr>
        <w:t>5</w:t>
      </w:r>
      <w:r w:rsidRPr="00825F29">
        <w:rPr>
          <w:rFonts w:ascii="Arial" w:eastAsia="Times New Roman" w:hAnsi="Arial" w:cs="Arial"/>
          <w:bCs/>
          <w:lang w:eastAsia="hu-HU"/>
        </w:rPr>
        <w:t xml:space="preserve">. évi rendezvénytervét a Képviselő-testület a </w:t>
      </w:r>
      <w:r w:rsidR="003B1035">
        <w:rPr>
          <w:rFonts w:ascii="Arial" w:eastAsia="Times New Roman" w:hAnsi="Arial" w:cs="Arial"/>
          <w:bCs/>
          <w:lang w:eastAsia="hu-HU"/>
        </w:rPr>
        <w:t xml:space="preserve">307/2014. (XI.27.) számú </w:t>
      </w:r>
      <w:r w:rsidRPr="00825F29">
        <w:rPr>
          <w:rFonts w:ascii="Arial" w:eastAsia="Times New Roman" w:hAnsi="Arial" w:cs="Arial"/>
          <w:bCs/>
          <w:lang w:eastAsia="hu-HU"/>
        </w:rPr>
        <w:t>határozattal fogadta el</w:t>
      </w:r>
      <w:r>
        <w:rPr>
          <w:rFonts w:ascii="Arial" w:eastAsia="Times New Roman" w:hAnsi="Arial" w:cs="Arial"/>
          <w:bCs/>
          <w:lang w:eastAsia="hu-HU"/>
        </w:rPr>
        <w:t>, és annak nagyságrendjét 140</w:t>
      </w:r>
      <w:r w:rsidRPr="00825F29">
        <w:rPr>
          <w:rFonts w:ascii="Arial" w:eastAsia="Times New Roman" w:hAnsi="Arial" w:cs="Arial"/>
          <w:bCs/>
          <w:lang w:eastAsia="hu-HU"/>
        </w:rPr>
        <w:t xml:space="preserve">.000 e Ft-ban határozta meg. Az intézmény költségvetésébe ez az összeg került beépítésre. </w:t>
      </w:r>
      <w:r>
        <w:rPr>
          <w:rFonts w:ascii="Arial" w:eastAsia="Times New Roman" w:hAnsi="Arial" w:cs="Arial"/>
          <w:bCs/>
          <w:lang w:eastAsia="hu-HU"/>
        </w:rPr>
        <w:t>Az intézmény bruttó teljes programköltsége a 2015-ös évben 128.330 ezer Ft volt. A költségek megosztása az alábbi táblázatban megtekinthető.</w:t>
      </w:r>
    </w:p>
    <w:tbl>
      <w:tblPr>
        <w:tblStyle w:val="Rcsostblzat"/>
        <w:tblW w:w="0" w:type="auto"/>
        <w:tblInd w:w="426" w:type="dxa"/>
        <w:tblLook w:val="04A0" w:firstRow="1" w:lastRow="0" w:firstColumn="1" w:lastColumn="0" w:noHBand="0" w:noVBand="1"/>
      </w:tblPr>
      <w:tblGrid>
        <w:gridCol w:w="5188"/>
        <w:gridCol w:w="5148"/>
      </w:tblGrid>
      <w:tr w:rsidR="00344ED6" w:rsidTr="00B84417">
        <w:tc>
          <w:tcPr>
            <w:tcW w:w="5456" w:type="dxa"/>
          </w:tcPr>
          <w:p w:rsidR="00344ED6" w:rsidRDefault="00344ED6" w:rsidP="00B84417">
            <w:pPr>
              <w:autoSpaceDE w:val="0"/>
              <w:autoSpaceDN w:val="0"/>
              <w:spacing w:before="240" w:after="240" w:line="360" w:lineRule="auto"/>
              <w:ind w:right="849"/>
              <w:jc w:val="both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Rendezvénytípus</w:t>
            </w:r>
          </w:p>
        </w:tc>
        <w:tc>
          <w:tcPr>
            <w:tcW w:w="5456" w:type="dxa"/>
          </w:tcPr>
          <w:p w:rsidR="00344ED6" w:rsidRDefault="00344ED6" w:rsidP="00B84417">
            <w:pPr>
              <w:autoSpaceDE w:val="0"/>
              <w:autoSpaceDN w:val="0"/>
              <w:spacing w:before="240" w:after="240" w:line="360" w:lineRule="auto"/>
              <w:ind w:right="849"/>
              <w:jc w:val="both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Költség</w:t>
            </w:r>
          </w:p>
        </w:tc>
      </w:tr>
      <w:tr w:rsidR="00344ED6" w:rsidTr="00B84417">
        <w:tc>
          <w:tcPr>
            <w:tcW w:w="5456" w:type="dxa"/>
          </w:tcPr>
          <w:p w:rsidR="00344ED6" w:rsidRDefault="00344ED6" w:rsidP="00B84417">
            <w:pPr>
              <w:autoSpaceDE w:val="0"/>
              <w:autoSpaceDN w:val="0"/>
              <w:spacing w:before="240" w:after="240" w:line="360" w:lineRule="auto"/>
              <w:ind w:right="849"/>
              <w:jc w:val="both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Állami Ünnepek, Városi Ünnepségek</w:t>
            </w:r>
          </w:p>
        </w:tc>
        <w:tc>
          <w:tcPr>
            <w:tcW w:w="5456" w:type="dxa"/>
          </w:tcPr>
          <w:p w:rsidR="00344ED6" w:rsidRDefault="00344ED6" w:rsidP="00B84417">
            <w:pPr>
              <w:autoSpaceDE w:val="0"/>
              <w:autoSpaceDN w:val="0"/>
              <w:spacing w:before="240" w:after="240" w:line="360" w:lineRule="auto"/>
              <w:ind w:right="849"/>
              <w:jc w:val="both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 xml:space="preserve">   2.743.305 Ft</w:t>
            </w:r>
          </w:p>
        </w:tc>
      </w:tr>
      <w:tr w:rsidR="00344ED6" w:rsidTr="00B84417">
        <w:tc>
          <w:tcPr>
            <w:tcW w:w="5456" w:type="dxa"/>
          </w:tcPr>
          <w:p w:rsidR="00344ED6" w:rsidRDefault="00344ED6" w:rsidP="00B84417">
            <w:pPr>
              <w:autoSpaceDE w:val="0"/>
              <w:autoSpaceDN w:val="0"/>
              <w:spacing w:before="240" w:after="240" w:line="360" w:lineRule="auto"/>
              <w:ind w:right="849"/>
              <w:jc w:val="both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Fesztiválok</w:t>
            </w:r>
          </w:p>
        </w:tc>
        <w:tc>
          <w:tcPr>
            <w:tcW w:w="5456" w:type="dxa"/>
          </w:tcPr>
          <w:p w:rsidR="00344ED6" w:rsidRDefault="00344ED6" w:rsidP="00B84417">
            <w:pPr>
              <w:autoSpaceDE w:val="0"/>
              <w:autoSpaceDN w:val="0"/>
              <w:spacing w:before="240" w:after="240" w:line="360" w:lineRule="auto"/>
              <w:ind w:right="849"/>
              <w:jc w:val="both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110.923.555 Ft</w:t>
            </w:r>
          </w:p>
        </w:tc>
      </w:tr>
      <w:tr w:rsidR="00344ED6" w:rsidTr="00B84417">
        <w:tc>
          <w:tcPr>
            <w:tcW w:w="5456" w:type="dxa"/>
          </w:tcPr>
          <w:p w:rsidR="00344ED6" w:rsidRDefault="00344ED6" w:rsidP="00B84417">
            <w:pPr>
              <w:autoSpaceDE w:val="0"/>
              <w:autoSpaceDN w:val="0"/>
              <w:spacing w:before="240" w:after="240" w:line="360" w:lineRule="auto"/>
              <w:ind w:right="849"/>
              <w:jc w:val="both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Múzeumi rendezvények, kiállítások</w:t>
            </w:r>
          </w:p>
        </w:tc>
        <w:tc>
          <w:tcPr>
            <w:tcW w:w="5456" w:type="dxa"/>
          </w:tcPr>
          <w:p w:rsidR="00344ED6" w:rsidRDefault="00344ED6" w:rsidP="00B84417">
            <w:pPr>
              <w:autoSpaceDE w:val="0"/>
              <w:autoSpaceDN w:val="0"/>
              <w:spacing w:before="240" w:after="240" w:line="360" w:lineRule="auto"/>
              <w:ind w:right="849"/>
              <w:jc w:val="both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 xml:space="preserve">    5.369.575 Ft</w:t>
            </w:r>
          </w:p>
        </w:tc>
      </w:tr>
      <w:tr w:rsidR="00344ED6" w:rsidTr="00B84417">
        <w:tc>
          <w:tcPr>
            <w:tcW w:w="5456" w:type="dxa"/>
          </w:tcPr>
          <w:p w:rsidR="00344ED6" w:rsidRDefault="00344ED6" w:rsidP="00B84417">
            <w:pPr>
              <w:autoSpaceDE w:val="0"/>
              <w:autoSpaceDN w:val="0"/>
              <w:spacing w:before="240" w:after="240" w:line="360" w:lineRule="auto"/>
              <w:ind w:right="849"/>
              <w:jc w:val="both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Könyvtári rendezvények</w:t>
            </w:r>
          </w:p>
        </w:tc>
        <w:tc>
          <w:tcPr>
            <w:tcW w:w="5456" w:type="dxa"/>
          </w:tcPr>
          <w:p w:rsidR="00344ED6" w:rsidRDefault="00344ED6" w:rsidP="00B84417">
            <w:pPr>
              <w:autoSpaceDE w:val="0"/>
              <w:autoSpaceDN w:val="0"/>
              <w:spacing w:before="240" w:after="240" w:line="360" w:lineRule="auto"/>
              <w:ind w:right="849"/>
              <w:jc w:val="both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 xml:space="preserve">    2.510.400 Ft</w:t>
            </w:r>
          </w:p>
        </w:tc>
      </w:tr>
      <w:tr w:rsidR="00344ED6" w:rsidTr="00B84417">
        <w:tc>
          <w:tcPr>
            <w:tcW w:w="5456" w:type="dxa"/>
          </w:tcPr>
          <w:p w:rsidR="00344ED6" w:rsidRDefault="00344ED6" w:rsidP="00B84417">
            <w:pPr>
              <w:autoSpaceDE w:val="0"/>
              <w:autoSpaceDN w:val="0"/>
              <w:spacing w:before="240" w:after="240" w:line="360" w:lineRule="auto"/>
              <w:ind w:right="849"/>
              <w:jc w:val="both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Mozi rendezvény</w:t>
            </w:r>
          </w:p>
        </w:tc>
        <w:tc>
          <w:tcPr>
            <w:tcW w:w="5456" w:type="dxa"/>
          </w:tcPr>
          <w:p w:rsidR="00344ED6" w:rsidRDefault="00344ED6" w:rsidP="00B84417">
            <w:pPr>
              <w:autoSpaceDE w:val="0"/>
              <w:autoSpaceDN w:val="0"/>
              <w:spacing w:before="240" w:after="240" w:line="360" w:lineRule="auto"/>
              <w:ind w:right="849"/>
              <w:jc w:val="both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 xml:space="preserve">     </w:t>
            </w:r>
            <w:r w:rsidR="00FC01BD">
              <w:rPr>
                <w:rFonts w:ascii="Arial" w:eastAsia="Times New Roman" w:hAnsi="Arial" w:cs="Arial"/>
                <w:bCs/>
              </w:rPr>
              <w:t xml:space="preserve"> </w:t>
            </w:r>
            <w:r>
              <w:rPr>
                <w:rFonts w:ascii="Arial" w:eastAsia="Times New Roman" w:hAnsi="Arial" w:cs="Arial"/>
                <w:bCs/>
              </w:rPr>
              <w:t xml:space="preserve"> 685.000 Ft</w:t>
            </w:r>
          </w:p>
        </w:tc>
      </w:tr>
      <w:tr w:rsidR="00FC01BD" w:rsidTr="00B84417">
        <w:tc>
          <w:tcPr>
            <w:tcW w:w="5456" w:type="dxa"/>
          </w:tcPr>
          <w:p w:rsidR="00FC01BD" w:rsidRDefault="00FC01BD" w:rsidP="00B84417">
            <w:pPr>
              <w:autoSpaceDE w:val="0"/>
              <w:autoSpaceDN w:val="0"/>
              <w:spacing w:before="240" w:after="240" w:line="360" w:lineRule="auto"/>
              <w:ind w:right="849"/>
              <w:jc w:val="both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Tavalyi év miatti kifizetés</w:t>
            </w:r>
          </w:p>
        </w:tc>
        <w:tc>
          <w:tcPr>
            <w:tcW w:w="5456" w:type="dxa"/>
          </w:tcPr>
          <w:p w:rsidR="00FC01BD" w:rsidRDefault="00FC01BD" w:rsidP="00B84417">
            <w:pPr>
              <w:autoSpaceDE w:val="0"/>
              <w:autoSpaceDN w:val="0"/>
              <w:spacing w:before="240" w:after="240" w:line="360" w:lineRule="auto"/>
              <w:ind w:right="849"/>
              <w:jc w:val="both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 xml:space="preserve">    </w:t>
            </w:r>
            <w:r w:rsidRPr="00FC01BD">
              <w:rPr>
                <w:rFonts w:ascii="Arial" w:eastAsia="Times New Roman" w:hAnsi="Arial" w:cs="Arial"/>
                <w:bCs/>
              </w:rPr>
              <w:t>6</w:t>
            </w:r>
            <w:r>
              <w:rPr>
                <w:rFonts w:ascii="Arial" w:eastAsia="Times New Roman" w:hAnsi="Arial" w:cs="Arial"/>
                <w:bCs/>
              </w:rPr>
              <w:t>.</w:t>
            </w:r>
            <w:r w:rsidRPr="00FC01BD">
              <w:rPr>
                <w:rFonts w:ascii="Arial" w:eastAsia="Times New Roman" w:hAnsi="Arial" w:cs="Arial"/>
                <w:bCs/>
              </w:rPr>
              <w:t>093</w:t>
            </w:r>
            <w:r>
              <w:rPr>
                <w:rFonts w:ascii="Arial" w:eastAsia="Times New Roman" w:hAnsi="Arial" w:cs="Arial"/>
                <w:bCs/>
              </w:rPr>
              <w:t>.</w:t>
            </w:r>
            <w:r w:rsidRPr="00FC01BD">
              <w:rPr>
                <w:rFonts w:ascii="Arial" w:eastAsia="Times New Roman" w:hAnsi="Arial" w:cs="Arial"/>
                <w:bCs/>
              </w:rPr>
              <w:t>004</w:t>
            </w:r>
            <w:r>
              <w:rPr>
                <w:rFonts w:ascii="Arial" w:eastAsia="Times New Roman" w:hAnsi="Arial" w:cs="Arial"/>
                <w:bCs/>
              </w:rPr>
              <w:t xml:space="preserve"> Ft</w:t>
            </w:r>
          </w:p>
        </w:tc>
      </w:tr>
    </w:tbl>
    <w:p w:rsidR="00344ED6" w:rsidRDefault="00344ED6" w:rsidP="00344ED6">
      <w:pPr>
        <w:autoSpaceDE w:val="0"/>
        <w:autoSpaceDN w:val="0"/>
        <w:spacing w:before="240" w:after="240" w:line="360" w:lineRule="auto"/>
        <w:ind w:right="849"/>
        <w:jc w:val="both"/>
        <w:rPr>
          <w:rFonts w:ascii="Arial" w:eastAsia="Times New Roman" w:hAnsi="Arial" w:cs="Arial"/>
          <w:bCs/>
          <w:lang w:eastAsia="hu-HU"/>
        </w:rPr>
      </w:pPr>
      <w:r w:rsidRPr="00825F29">
        <w:rPr>
          <w:rFonts w:ascii="Arial" w:eastAsia="Times New Roman" w:hAnsi="Arial" w:cs="Arial"/>
          <w:bCs/>
          <w:lang w:eastAsia="hu-HU"/>
        </w:rPr>
        <w:t>Az intézménynél megtekinthető, hogy az egyes rendezvényekre felhasznált kiadások milyen jogcímekből adódnak</w:t>
      </w:r>
      <w:r w:rsidR="00FC01BD">
        <w:rPr>
          <w:rFonts w:ascii="Arial" w:eastAsia="Times New Roman" w:hAnsi="Arial" w:cs="Arial"/>
          <w:bCs/>
          <w:lang w:eastAsia="hu-HU"/>
        </w:rPr>
        <w:t>.</w:t>
      </w:r>
    </w:p>
    <w:p w:rsidR="00344ED6" w:rsidRPr="00825F29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b/>
          <w:sz w:val="22"/>
          <w:szCs w:val="22"/>
        </w:rPr>
      </w:pPr>
    </w:p>
    <w:p w:rsidR="003B1035" w:rsidRDefault="003B1035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b/>
          <w:sz w:val="22"/>
          <w:szCs w:val="22"/>
        </w:rPr>
      </w:pPr>
    </w:p>
    <w:p w:rsidR="00344ED6" w:rsidRPr="00825F29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b/>
          <w:sz w:val="22"/>
          <w:szCs w:val="22"/>
        </w:rPr>
      </w:pPr>
      <w:r w:rsidRPr="00825F29">
        <w:rPr>
          <w:rFonts w:ascii="Arial" w:hAnsi="Arial" w:cs="Arial"/>
          <w:b/>
          <w:sz w:val="22"/>
          <w:szCs w:val="22"/>
        </w:rPr>
        <w:lastRenderedPageBreak/>
        <w:t>Az Intézmény bevételeiről:</w:t>
      </w:r>
    </w:p>
    <w:p w:rsidR="00344ED6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Az Intézmény bevételei magasabbak volta a tervezettnél, hiszen a tervezett </w:t>
      </w:r>
      <w:proofErr w:type="spellStart"/>
      <w:r>
        <w:rPr>
          <w:rFonts w:ascii="Arial" w:hAnsi="Arial" w:cs="Arial"/>
          <w:bCs/>
        </w:rPr>
        <w:t>67.000.000Ft</w:t>
      </w:r>
      <w:proofErr w:type="spellEnd"/>
      <w:r>
        <w:rPr>
          <w:rFonts w:ascii="Arial" w:hAnsi="Arial" w:cs="Arial"/>
          <w:bCs/>
        </w:rPr>
        <w:t xml:space="preserve"> helyett közel 78.000.000 Ft bevétele realizálódott, azaz </w:t>
      </w:r>
      <w:proofErr w:type="spellStart"/>
      <w:r>
        <w:rPr>
          <w:rFonts w:ascii="Arial" w:hAnsi="Arial" w:cs="Arial"/>
          <w:bCs/>
        </w:rPr>
        <w:t>11.000.000Ft</w:t>
      </w:r>
      <w:proofErr w:type="spellEnd"/>
      <w:r>
        <w:rPr>
          <w:rFonts w:ascii="Arial" w:hAnsi="Arial" w:cs="Arial"/>
          <w:bCs/>
        </w:rPr>
        <w:t xml:space="preserve"> többletbevétele keletkezett az Intézménynek.</w:t>
      </w:r>
    </w:p>
    <w:p w:rsidR="00344ED6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sz w:val="22"/>
          <w:szCs w:val="22"/>
        </w:rPr>
      </w:pPr>
      <w:r w:rsidRPr="00825F29">
        <w:rPr>
          <w:rFonts w:ascii="Arial" w:hAnsi="Arial" w:cs="Arial"/>
          <w:sz w:val="22"/>
          <w:szCs w:val="22"/>
        </w:rPr>
        <w:t>A főbb bevételi források: Rendezvényeken kitelepülők által befizetett összegek, hirdetési bevételek, Fontana moziból származó jegybevétel, Operett gála</w:t>
      </w:r>
      <w:r>
        <w:rPr>
          <w:rFonts w:ascii="Arial" w:hAnsi="Arial" w:cs="Arial"/>
          <w:sz w:val="22"/>
          <w:szCs w:val="22"/>
        </w:rPr>
        <w:t xml:space="preserve"> bevételei.</w:t>
      </w:r>
    </w:p>
    <w:p w:rsidR="00344ED6" w:rsidRPr="00825F29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sz w:val="22"/>
          <w:szCs w:val="22"/>
        </w:rPr>
      </w:pPr>
      <w:r w:rsidRPr="00825F29">
        <w:rPr>
          <w:rFonts w:ascii="Arial" w:hAnsi="Arial" w:cs="Arial"/>
          <w:sz w:val="22"/>
          <w:szCs w:val="22"/>
        </w:rPr>
        <w:t>A bevételeket in</w:t>
      </w:r>
      <w:r>
        <w:rPr>
          <w:rFonts w:ascii="Arial" w:hAnsi="Arial" w:cs="Arial"/>
          <w:sz w:val="22"/>
          <w:szCs w:val="22"/>
        </w:rPr>
        <w:t>tézményrészenkénti bontásban a 2</w:t>
      </w:r>
      <w:r w:rsidRPr="00825F29">
        <w:rPr>
          <w:rFonts w:ascii="Arial" w:hAnsi="Arial" w:cs="Arial"/>
          <w:sz w:val="22"/>
          <w:szCs w:val="22"/>
        </w:rPr>
        <w:t xml:space="preserve">. számú melléklet tartalmazza. </w:t>
      </w:r>
    </w:p>
    <w:p w:rsidR="00344ED6" w:rsidRPr="00825F29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25F29">
        <w:rPr>
          <w:rFonts w:ascii="Arial" w:hAnsi="Arial" w:cs="Arial"/>
          <w:b/>
          <w:sz w:val="22"/>
          <w:szCs w:val="22"/>
          <w:u w:val="single"/>
        </w:rPr>
        <w:t>A rendezvények látogatottságáról:</w:t>
      </w:r>
    </w:p>
    <w:p w:rsidR="00344ED6" w:rsidRPr="00825F29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sz w:val="22"/>
          <w:szCs w:val="22"/>
        </w:rPr>
      </w:pPr>
      <w:r w:rsidRPr="00825F29">
        <w:rPr>
          <w:rFonts w:ascii="Arial" w:hAnsi="Arial" w:cs="Arial"/>
          <w:b/>
          <w:sz w:val="22"/>
          <w:szCs w:val="22"/>
        </w:rPr>
        <w:t xml:space="preserve">A rendszeres turisztikai programok </w:t>
      </w:r>
      <w:r>
        <w:rPr>
          <w:rFonts w:ascii="Arial" w:hAnsi="Arial" w:cs="Arial"/>
          <w:b/>
          <w:sz w:val="22"/>
          <w:szCs w:val="22"/>
        </w:rPr>
        <w:t xml:space="preserve">esetenkénti </w:t>
      </w:r>
      <w:r w:rsidRPr="00825F29">
        <w:rPr>
          <w:rFonts w:ascii="Arial" w:hAnsi="Arial" w:cs="Arial"/>
          <w:b/>
          <w:sz w:val="22"/>
          <w:szCs w:val="22"/>
        </w:rPr>
        <w:t>látogatottsága az alábbi táblázatban tekinthető meg.</w:t>
      </w:r>
      <w:r w:rsidRPr="00825F29">
        <w:rPr>
          <w:rFonts w:ascii="Arial" w:hAnsi="Arial" w:cs="Arial"/>
          <w:sz w:val="22"/>
          <w:szCs w:val="22"/>
        </w:rPr>
        <w:t xml:space="preserve"> </w:t>
      </w:r>
    </w:p>
    <w:p w:rsidR="00344ED6" w:rsidRPr="00825F29" w:rsidRDefault="00344ED6" w:rsidP="00344ED6">
      <w:pPr>
        <w:pStyle w:val="NormlWeb"/>
        <w:spacing w:before="0" w:beforeAutospacing="0" w:after="0" w:afterAutospacing="0" w:line="360" w:lineRule="auto"/>
        <w:ind w:right="566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3"/>
        <w:gridCol w:w="2262"/>
        <w:gridCol w:w="1714"/>
        <w:gridCol w:w="1785"/>
        <w:gridCol w:w="1744"/>
      </w:tblGrid>
      <w:tr w:rsidR="00344ED6" w:rsidRPr="00825F29" w:rsidTr="00D91284">
        <w:tc>
          <w:tcPr>
            <w:tcW w:w="1963" w:type="dxa"/>
            <w:shd w:val="clear" w:color="auto" w:fill="auto"/>
          </w:tcPr>
          <w:p w:rsidR="00344ED6" w:rsidRPr="00825F29" w:rsidRDefault="00344ED6" w:rsidP="00B84417">
            <w:pPr>
              <w:pStyle w:val="NormlWeb"/>
              <w:spacing w:before="0" w:beforeAutospacing="0" w:after="0" w:afterAutospacing="0" w:line="360" w:lineRule="auto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5F29">
              <w:rPr>
                <w:rFonts w:ascii="Arial" w:hAnsi="Arial" w:cs="Arial"/>
                <w:sz w:val="22"/>
                <w:szCs w:val="22"/>
              </w:rPr>
              <w:t>Időpont</w:t>
            </w:r>
          </w:p>
        </w:tc>
        <w:tc>
          <w:tcPr>
            <w:tcW w:w="2262" w:type="dxa"/>
            <w:shd w:val="clear" w:color="auto" w:fill="auto"/>
          </w:tcPr>
          <w:p w:rsidR="00344ED6" w:rsidRPr="00825F29" w:rsidRDefault="00344ED6" w:rsidP="00B84417">
            <w:pPr>
              <w:pStyle w:val="NormlWeb"/>
              <w:spacing w:before="0" w:beforeAutospacing="0" w:after="0" w:afterAutospacing="0" w:line="360" w:lineRule="auto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5F29">
              <w:rPr>
                <w:rFonts w:ascii="Arial" w:hAnsi="Arial" w:cs="Arial"/>
                <w:sz w:val="22"/>
                <w:szCs w:val="22"/>
              </w:rPr>
              <w:t>Rendezvény</w:t>
            </w:r>
          </w:p>
        </w:tc>
        <w:tc>
          <w:tcPr>
            <w:tcW w:w="1714" w:type="dxa"/>
            <w:shd w:val="clear" w:color="auto" w:fill="auto"/>
          </w:tcPr>
          <w:p w:rsidR="00344ED6" w:rsidRPr="00825F29" w:rsidRDefault="00344ED6" w:rsidP="00B84417">
            <w:pPr>
              <w:pStyle w:val="NormlWeb"/>
              <w:spacing w:before="0" w:beforeAutospacing="0" w:after="0" w:afterAutospacing="0" w:line="360" w:lineRule="auto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5F29">
              <w:rPr>
                <w:rFonts w:ascii="Arial" w:hAnsi="Arial" w:cs="Arial"/>
                <w:sz w:val="22"/>
                <w:szCs w:val="22"/>
              </w:rPr>
              <w:t>Helyszín</w:t>
            </w:r>
          </w:p>
        </w:tc>
        <w:tc>
          <w:tcPr>
            <w:tcW w:w="1785" w:type="dxa"/>
          </w:tcPr>
          <w:p w:rsidR="00344ED6" w:rsidRPr="00825F29" w:rsidRDefault="00344ED6" w:rsidP="00B84417">
            <w:pPr>
              <w:pStyle w:val="NormlWeb"/>
              <w:spacing w:before="0" w:beforeAutospacing="0" w:after="0" w:afterAutospacing="0" w:line="360" w:lineRule="auto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5F29">
              <w:rPr>
                <w:rFonts w:ascii="Arial" w:hAnsi="Arial" w:cs="Arial"/>
                <w:sz w:val="22"/>
                <w:szCs w:val="22"/>
              </w:rPr>
              <w:t>Átlagos nézőszám</w:t>
            </w:r>
          </w:p>
        </w:tc>
        <w:tc>
          <w:tcPr>
            <w:tcW w:w="1744" w:type="dxa"/>
            <w:shd w:val="clear" w:color="auto" w:fill="auto"/>
          </w:tcPr>
          <w:p w:rsidR="00344ED6" w:rsidRPr="00825F29" w:rsidRDefault="00344ED6" w:rsidP="00B84417">
            <w:pPr>
              <w:pStyle w:val="NormlWeb"/>
              <w:spacing w:before="0" w:beforeAutospacing="0" w:after="0" w:afterAutospacing="0" w:line="360" w:lineRule="auto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5F29">
              <w:rPr>
                <w:rFonts w:ascii="Arial" w:hAnsi="Arial" w:cs="Arial"/>
                <w:sz w:val="22"/>
                <w:szCs w:val="22"/>
              </w:rPr>
              <w:t>Egyéb megjegyzés</w:t>
            </w:r>
          </w:p>
        </w:tc>
      </w:tr>
      <w:tr w:rsidR="00344ED6" w:rsidRPr="00825F29" w:rsidTr="00D91284">
        <w:tc>
          <w:tcPr>
            <w:tcW w:w="1963" w:type="dxa"/>
            <w:shd w:val="clear" w:color="auto" w:fill="auto"/>
          </w:tcPr>
          <w:p w:rsidR="00344ED6" w:rsidRPr="00825F29" w:rsidRDefault="00344ED6" w:rsidP="00B84417">
            <w:pPr>
              <w:pStyle w:val="NormlWeb"/>
              <w:spacing w:before="0" w:beforeAutospacing="0" w:after="0" w:afterAutospacing="0" w:line="360" w:lineRule="auto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5F29">
              <w:rPr>
                <w:rFonts w:ascii="Arial" w:hAnsi="Arial" w:cs="Arial"/>
                <w:sz w:val="22"/>
                <w:szCs w:val="22"/>
              </w:rPr>
              <w:t xml:space="preserve">Hétfőnként  </w:t>
            </w:r>
          </w:p>
        </w:tc>
        <w:tc>
          <w:tcPr>
            <w:tcW w:w="2262" w:type="dxa"/>
            <w:shd w:val="clear" w:color="auto" w:fill="auto"/>
          </w:tcPr>
          <w:p w:rsidR="00344ED6" w:rsidRPr="00825F29" w:rsidRDefault="00344ED6" w:rsidP="00B84417">
            <w:pPr>
              <w:pStyle w:val="NormlWeb"/>
              <w:spacing w:before="0" w:beforeAutospacing="0" w:after="0" w:afterAutospacing="0" w:line="360" w:lineRule="auto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5F29">
              <w:rPr>
                <w:rFonts w:ascii="Arial" w:hAnsi="Arial" w:cs="Arial"/>
                <w:sz w:val="22"/>
                <w:szCs w:val="22"/>
              </w:rPr>
              <w:t>Operett gála</w:t>
            </w:r>
          </w:p>
        </w:tc>
        <w:tc>
          <w:tcPr>
            <w:tcW w:w="1714" w:type="dxa"/>
            <w:shd w:val="clear" w:color="auto" w:fill="auto"/>
          </w:tcPr>
          <w:p w:rsidR="00344ED6" w:rsidRPr="00825F29" w:rsidRDefault="00344ED6" w:rsidP="00B84417">
            <w:pPr>
              <w:pStyle w:val="NormlWeb"/>
              <w:spacing w:before="0" w:beforeAutospacing="0" w:after="0" w:afterAutospacing="0" w:line="360" w:lineRule="auto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5F29">
              <w:rPr>
                <w:rFonts w:ascii="Arial" w:hAnsi="Arial" w:cs="Arial"/>
                <w:sz w:val="22"/>
                <w:szCs w:val="22"/>
              </w:rPr>
              <w:t>Mozi</w:t>
            </w:r>
          </w:p>
        </w:tc>
        <w:tc>
          <w:tcPr>
            <w:tcW w:w="1785" w:type="dxa"/>
          </w:tcPr>
          <w:p w:rsidR="00344ED6" w:rsidRPr="00825F29" w:rsidRDefault="00344ED6" w:rsidP="00B84417">
            <w:pPr>
              <w:pStyle w:val="NormlWeb"/>
              <w:spacing w:before="0" w:beforeAutospacing="0" w:after="0" w:afterAutospacing="0" w:line="360" w:lineRule="auto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5F29">
              <w:rPr>
                <w:rFonts w:ascii="Arial" w:hAnsi="Arial" w:cs="Arial"/>
                <w:sz w:val="22"/>
                <w:szCs w:val="22"/>
              </w:rPr>
              <w:t>~90 fő</w:t>
            </w:r>
          </w:p>
        </w:tc>
        <w:tc>
          <w:tcPr>
            <w:tcW w:w="1744" w:type="dxa"/>
            <w:shd w:val="clear" w:color="auto" w:fill="auto"/>
          </w:tcPr>
          <w:p w:rsidR="00344ED6" w:rsidRPr="00825F29" w:rsidRDefault="00344ED6" w:rsidP="00B84417">
            <w:pPr>
              <w:pStyle w:val="NormlWeb"/>
              <w:spacing w:before="0" w:beforeAutospacing="0" w:after="0" w:afterAutospacing="0" w:line="360" w:lineRule="auto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5F29">
              <w:rPr>
                <w:rFonts w:ascii="Arial" w:hAnsi="Arial" w:cs="Arial"/>
                <w:sz w:val="22"/>
                <w:szCs w:val="22"/>
              </w:rPr>
              <w:t>Belépőjegyes</w:t>
            </w:r>
          </w:p>
        </w:tc>
      </w:tr>
      <w:tr w:rsidR="00344ED6" w:rsidRPr="00825F29" w:rsidTr="00D91284">
        <w:tc>
          <w:tcPr>
            <w:tcW w:w="1963" w:type="dxa"/>
            <w:shd w:val="clear" w:color="auto" w:fill="auto"/>
          </w:tcPr>
          <w:p w:rsidR="00344ED6" w:rsidRPr="00825F29" w:rsidRDefault="00344ED6" w:rsidP="00B84417">
            <w:pPr>
              <w:pStyle w:val="NormlWeb"/>
              <w:spacing w:before="0" w:beforeAutospacing="0" w:after="0" w:afterAutospacing="0" w:line="360" w:lineRule="auto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5F29">
              <w:rPr>
                <w:rFonts w:ascii="Arial" w:hAnsi="Arial" w:cs="Arial"/>
                <w:sz w:val="22"/>
                <w:szCs w:val="22"/>
              </w:rPr>
              <w:t>Keddenként</w:t>
            </w:r>
          </w:p>
        </w:tc>
        <w:tc>
          <w:tcPr>
            <w:tcW w:w="2262" w:type="dxa"/>
            <w:shd w:val="clear" w:color="auto" w:fill="auto"/>
          </w:tcPr>
          <w:p w:rsidR="00344ED6" w:rsidRPr="00825F29" w:rsidRDefault="00344ED6" w:rsidP="00B84417">
            <w:pPr>
              <w:pStyle w:val="NormlWeb"/>
              <w:spacing w:before="0" w:beforeAutospacing="0" w:after="0" w:afterAutospacing="0" w:line="360" w:lineRule="auto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5F29">
              <w:rPr>
                <w:rFonts w:ascii="Arial" w:hAnsi="Arial" w:cs="Arial"/>
                <w:sz w:val="22"/>
                <w:szCs w:val="22"/>
              </w:rPr>
              <w:t>Zenés nyári esték</w:t>
            </w:r>
          </w:p>
        </w:tc>
        <w:tc>
          <w:tcPr>
            <w:tcW w:w="1714" w:type="dxa"/>
            <w:shd w:val="clear" w:color="auto" w:fill="auto"/>
          </w:tcPr>
          <w:p w:rsidR="00344ED6" w:rsidRPr="00825F29" w:rsidRDefault="00344ED6" w:rsidP="00B84417">
            <w:pPr>
              <w:pStyle w:val="NormlWeb"/>
              <w:spacing w:before="0" w:beforeAutospacing="0" w:after="0" w:afterAutospacing="0" w:line="360" w:lineRule="auto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5F29">
              <w:rPr>
                <w:rFonts w:ascii="Arial" w:hAnsi="Arial" w:cs="Arial"/>
                <w:sz w:val="22"/>
                <w:szCs w:val="22"/>
              </w:rPr>
              <w:t>Festetics tér</w:t>
            </w:r>
          </w:p>
        </w:tc>
        <w:tc>
          <w:tcPr>
            <w:tcW w:w="1785" w:type="dxa"/>
          </w:tcPr>
          <w:p w:rsidR="00344ED6" w:rsidRPr="00825F29" w:rsidRDefault="00344ED6" w:rsidP="00B84417">
            <w:pPr>
              <w:pStyle w:val="NormlWeb"/>
              <w:spacing w:before="0" w:beforeAutospacing="0" w:after="0" w:afterAutospacing="0" w:line="360" w:lineRule="auto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5F29">
              <w:rPr>
                <w:rFonts w:ascii="Arial" w:hAnsi="Arial" w:cs="Arial"/>
                <w:sz w:val="22"/>
                <w:szCs w:val="22"/>
              </w:rPr>
              <w:t>~300 fő</w:t>
            </w:r>
          </w:p>
        </w:tc>
        <w:tc>
          <w:tcPr>
            <w:tcW w:w="1744" w:type="dxa"/>
            <w:shd w:val="clear" w:color="auto" w:fill="auto"/>
          </w:tcPr>
          <w:p w:rsidR="00344ED6" w:rsidRPr="00825F29" w:rsidRDefault="00344ED6" w:rsidP="00B84417">
            <w:pPr>
              <w:pStyle w:val="NormlWeb"/>
              <w:spacing w:before="0" w:beforeAutospacing="0" w:after="0" w:afterAutospacing="0" w:line="360" w:lineRule="auto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5F29">
              <w:rPr>
                <w:rFonts w:ascii="Arial" w:hAnsi="Arial" w:cs="Arial"/>
                <w:sz w:val="22"/>
                <w:szCs w:val="22"/>
              </w:rPr>
              <w:t>Ingyenes</w:t>
            </w:r>
          </w:p>
        </w:tc>
      </w:tr>
      <w:tr w:rsidR="00344ED6" w:rsidRPr="00825F29" w:rsidTr="00D91284">
        <w:tc>
          <w:tcPr>
            <w:tcW w:w="1963" w:type="dxa"/>
            <w:shd w:val="clear" w:color="auto" w:fill="auto"/>
          </w:tcPr>
          <w:p w:rsidR="00344ED6" w:rsidRPr="00825F29" w:rsidRDefault="00344ED6" w:rsidP="00B84417">
            <w:pPr>
              <w:pStyle w:val="NormlWeb"/>
              <w:spacing w:before="0" w:beforeAutospacing="0" w:after="0" w:afterAutospacing="0" w:line="360" w:lineRule="auto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5F29">
              <w:rPr>
                <w:rFonts w:ascii="Arial" w:hAnsi="Arial" w:cs="Arial"/>
                <w:sz w:val="22"/>
                <w:szCs w:val="22"/>
              </w:rPr>
              <w:t>Csütörtökönként</w:t>
            </w:r>
          </w:p>
        </w:tc>
        <w:tc>
          <w:tcPr>
            <w:tcW w:w="2262" w:type="dxa"/>
            <w:shd w:val="clear" w:color="auto" w:fill="auto"/>
          </w:tcPr>
          <w:p w:rsidR="00344ED6" w:rsidRPr="00825F29" w:rsidRDefault="00344ED6" w:rsidP="00B84417">
            <w:pPr>
              <w:pStyle w:val="NormlWeb"/>
              <w:spacing w:before="0" w:beforeAutospacing="0" w:after="0" w:afterAutospacing="0" w:line="360" w:lineRule="auto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5F29">
              <w:rPr>
                <w:rFonts w:ascii="Arial" w:hAnsi="Arial" w:cs="Arial"/>
                <w:sz w:val="22"/>
                <w:szCs w:val="22"/>
              </w:rPr>
              <w:t>Folklórprogram</w:t>
            </w:r>
          </w:p>
        </w:tc>
        <w:tc>
          <w:tcPr>
            <w:tcW w:w="1714" w:type="dxa"/>
            <w:shd w:val="clear" w:color="auto" w:fill="auto"/>
          </w:tcPr>
          <w:p w:rsidR="00344ED6" w:rsidRPr="00825F29" w:rsidRDefault="00344ED6" w:rsidP="00B84417">
            <w:pPr>
              <w:pStyle w:val="NormlWeb"/>
              <w:spacing w:before="0" w:beforeAutospacing="0" w:after="0" w:afterAutospacing="0" w:line="360" w:lineRule="auto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5F29">
              <w:rPr>
                <w:rFonts w:ascii="Arial" w:hAnsi="Arial" w:cs="Arial"/>
                <w:sz w:val="22"/>
                <w:szCs w:val="22"/>
              </w:rPr>
              <w:t>Városi Piac</w:t>
            </w:r>
          </w:p>
        </w:tc>
        <w:tc>
          <w:tcPr>
            <w:tcW w:w="1785" w:type="dxa"/>
          </w:tcPr>
          <w:p w:rsidR="00344ED6" w:rsidRPr="00825F29" w:rsidRDefault="00344ED6" w:rsidP="00B84417">
            <w:pPr>
              <w:pStyle w:val="NormlWeb"/>
              <w:spacing w:before="0" w:beforeAutospacing="0" w:after="0" w:afterAutospacing="0" w:line="360" w:lineRule="auto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~200</w:t>
            </w:r>
            <w:r w:rsidRPr="00825F29">
              <w:rPr>
                <w:rFonts w:ascii="Arial" w:hAnsi="Arial" w:cs="Arial"/>
                <w:sz w:val="22"/>
                <w:szCs w:val="22"/>
              </w:rPr>
              <w:t xml:space="preserve"> fő</w:t>
            </w:r>
          </w:p>
        </w:tc>
        <w:tc>
          <w:tcPr>
            <w:tcW w:w="1744" w:type="dxa"/>
            <w:shd w:val="clear" w:color="auto" w:fill="auto"/>
          </w:tcPr>
          <w:p w:rsidR="00344ED6" w:rsidRPr="00825F29" w:rsidRDefault="00344ED6" w:rsidP="00B84417">
            <w:pPr>
              <w:pStyle w:val="NormlWeb"/>
              <w:spacing w:before="0" w:beforeAutospacing="0" w:after="0" w:afterAutospacing="0" w:line="360" w:lineRule="auto"/>
              <w:ind w:right="566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25F29">
              <w:rPr>
                <w:rFonts w:ascii="Arial" w:hAnsi="Arial" w:cs="Arial"/>
                <w:sz w:val="22"/>
                <w:szCs w:val="22"/>
              </w:rPr>
              <w:t>Ingyenes</w:t>
            </w:r>
          </w:p>
        </w:tc>
      </w:tr>
      <w:tr w:rsidR="00344ED6" w:rsidRPr="00825F29" w:rsidTr="00D91284">
        <w:tc>
          <w:tcPr>
            <w:tcW w:w="1963" w:type="dxa"/>
            <w:shd w:val="clear" w:color="auto" w:fill="auto"/>
          </w:tcPr>
          <w:p w:rsidR="00344ED6" w:rsidRPr="00825F29" w:rsidRDefault="00344ED6" w:rsidP="00B84417">
            <w:pPr>
              <w:pStyle w:val="NormlWeb"/>
              <w:spacing w:before="0" w:beforeAutospacing="0" w:after="0" w:afterAutospacing="0" w:line="360" w:lineRule="auto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5F29">
              <w:rPr>
                <w:rFonts w:ascii="Arial" w:hAnsi="Arial" w:cs="Arial"/>
                <w:sz w:val="22"/>
                <w:szCs w:val="22"/>
              </w:rPr>
              <w:t>Péntekenként</w:t>
            </w:r>
          </w:p>
        </w:tc>
        <w:tc>
          <w:tcPr>
            <w:tcW w:w="2262" w:type="dxa"/>
            <w:shd w:val="clear" w:color="auto" w:fill="auto"/>
          </w:tcPr>
          <w:p w:rsidR="00344ED6" w:rsidRPr="00825F29" w:rsidRDefault="00344ED6" w:rsidP="00B84417">
            <w:pPr>
              <w:pStyle w:val="NormlWeb"/>
              <w:spacing w:before="0" w:beforeAutospacing="0" w:after="0" w:afterAutospacing="0" w:line="360" w:lineRule="auto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5F29">
              <w:rPr>
                <w:rFonts w:ascii="Arial" w:hAnsi="Arial" w:cs="Arial"/>
                <w:sz w:val="22"/>
                <w:szCs w:val="22"/>
              </w:rPr>
              <w:t>Történelmi séta</w:t>
            </w:r>
          </w:p>
          <w:p w:rsidR="00344ED6" w:rsidRPr="00825F29" w:rsidRDefault="00344ED6" w:rsidP="00B84417">
            <w:pPr>
              <w:pStyle w:val="NormlWeb"/>
              <w:spacing w:before="0" w:beforeAutospacing="0" w:after="0" w:afterAutospacing="0" w:line="360" w:lineRule="auto"/>
              <w:ind w:right="56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4" w:type="dxa"/>
            <w:shd w:val="clear" w:color="auto" w:fill="auto"/>
          </w:tcPr>
          <w:p w:rsidR="00344ED6" w:rsidRPr="00825F29" w:rsidRDefault="00344ED6" w:rsidP="00B84417">
            <w:pPr>
              <w:pStyle w:val="NormlWeb"/>
              <w:spacing w:before="0" w:beforeAutospacing="0" w:after="0" w:afterAutospacing="0" w:line="360" w:lineRule="auto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5F29">
              <w:rPr>
                <w:rFonts w:ascii="Arial" w:hAnsi="Arial" w:cs="Arial"/>
                <w:sz w:val="22"/>
                <w:szCs w:val="22"/>
              </w:rPr>
              <w:t>Múzeum-belváros</w:t>
            </w:r>
          </w:p>
        </w:tc>
        <w:tc>
          <w:tcPr>
            <w:tcW w:w="1785" w:type="dxa"/>
          </w:tcPr>
          <w:p w:rsidR="00344ED6" w:rsidRPr="00825F29" w:rsidRDefault="00344ED6" w:rsidP="00B84417">
            <w:pPr>
              <w:pStyle w:val="NormlWeb"/>
              <w:spacing w:before="0" w:beforeAutospacing="0" w:after="0" w:afterAutospacing="0" w:line="360" w:lineRule="auto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~1</w:t>
            </w:r>
            <w:r w:rsidRPr="00825F29">
              <w:rPr>
                <w:rFonts w:ascii="Arial" w:hAnsi="Arial" w:cs="Arial"/>
                <w:sz w:val="22"/>
                <w:szCs w:val="22"/>
              </w:rPr>
              <w:t>0 fő</w:t>
            </w:r>
          </w:p>
        </w:tc>
        <w:tc>
          <w:tcPr>
            <w:tcW w:w="1744" w:type="dxa"/>
            <w:shd w:val="clear" w:color="auto" w:fill="auto"/>
          </w:tcPr>
          <w:p w:rsidR="00344ED6" w:rsidRPr="00825F29" w:rsidRDefault="00344ED6" w:rsidP="00B84417">
            <w:pPr>
              <w:pStyle w:val="NormlWeb"/>
              <w:spacing w:before="0" w:beforeAutospacing="0" w:after="0" w:afterAutospacing="0" w:line="360" w:lineRule="auto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5F29">
              <w:rPr>
                <w:rFonts w:ascii="Arial" w:hAnsi="Arial" w:cs="Arial"/>
                <w:sz w:val="22"/>
                <w:szCs w:val="22"/>
              </w:rPr>
              <w:t>Ingyenes</w:t>
            </w:r>
          </w:p>
        </w:tc>
      </w:tr>
    </w:tbl>
    <w:p w:rsidR="00344ED6" w:rsidRPr="00825F29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Pr="00825F29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sz w:val="22"/>
          <w:szCs w:val="22"/>
        </w:rPr>
      </w:pPr>
      <w:r w:rsidRPr="00825F29">
        <w:rPr>
          <w:rFonts w:ascii="Arial" w:hAnsi="Arial" w:cs="Arial"/>
          <w:sz w:val="22"/>
          <w:szCs w:val="22"/>
        </w:rPr>
        <w:t>A programstruktúra a turizmus résztvevőinek igényei alapján került kialakításra, a hazai és nemzetközi rendezvényszervezői trendek figyelembevételével.</w:t>
      </w:r>
    </w:p>
    <w:p w:rsidR="00344ED6" w:rsidRPr="00825F29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sz w:val="22"/>
          <w:szCs w:val="22"/>
        </w:rPr>
      </w:pPr>
      <w:r w:rsidRPr="00825F29">
        <w:rPr>
          <w:rFonts w:ascii="Arial" w:hAnsi="Arial" w:cs="Arial"/>
          <w:sz w:val="22"/>
          <w:szCs w:val="22"/>
        </w:rPr>
        <w:t>Fontos, a teljes programstruktúrát érintő szempont volt a nyelvi akadályok leküzdése.</w:t>
      </w:r>
    </w:p>
    <w:p w:rsidR="00344ED6" w:rsidRPr="00825F29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sz w:val="22"/>
          <w:szCs w:val="22"/>
        </w:rPr>
      </w:pPr>
      <w:r w:rsidRPr="00825F29">
        <w:rPr>
          <w:rFonts w:ascii="Arial" w:hAnsi="Arial" w:cs="Arial"/>
          <w:sz w:val="22"/>
          <w:szCs w:val="22"/>
        </w:rPr>
        <w:t xml:space="preserve">Mindenki számára érthető és élvezhető produkciókat </w:t>
      </w:r>
      <w:r>
        <w:rPr>
          <w:rFonts w:ascii="Arial" w:hAnsi="Arial" w:cs="Arial"/>
          <w:sz w:val="22"/>
          <w:szCs w:val="22"/>
        </w:rPr>
        <w:t>igyekeztünk keresni. Több mozgásművészeti</w:t>
      </w:r>
      <w:r w:rsidRPr="00825F29">
        <w:rPr>
          <w:rFonts w:ascii="Arial" w:hAnsi="Arial" w:cs="Arial"/>
          <w:sz w:val="22"/>
          <w:szCs w:val="22"/>
        </w:rPr>
        <w:t xml:space="preserve"> produkciót, balettet, néptáncot és egyéb táncos produkciókat kötöttünk le. Természetesen ez a szempont nem csak a rendszeres programok vetületében igaz, hanem a fesztiválok műsorkínálatának esetében is.  </w:t>
      </w:r>
    </w:p>
    <w:p w:rsidR="00344ED6" w:rsidRPr="00825F29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Pr="00825F29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b/>
          <w:sz w:val="22"/>
          <w:szCs w:val="22"/>
        </w:rPr>
      </w:pPr>
      <w:r w:rsidRPr="00825F29">
        <w:rPr>
          <w:rFonts w:ascii="Arial" w:hAnsi="Arial" w:cs="Arial"/>
          <w:b/>
          <w:sz w:val="22"/>
          <w:szCs w:val="22"/>
        </w:rPr>
        <w:t>Művelődési Központ</w:t>
      </w:r>
    </w:p>
    <w:p w:rsidR="00344ED6" w:rsidRPr="00825F29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sz w:val="22"/>
          <w:szCs w:val="22"/>
        </w:rPr>
      </w:pPr>
      <w:r w:rsidRPr="00825F29">
        <w:rPr>
          <w:rFonts w:ascii="Arial" w:hAnsi="Arial" w:cs="Arial"/>
          <w:sz w:val="22"/>
          <w:szCs w:val="22"/>
        </w:rPr>
        <w:t>A Művelődési Központ által rendezett fesztiválok töretlenül népszerűek. A látogatók számát pontos számokkal nem tudjuk dokumentálni, mivel a rendezvények nem belépődíjasak, helyszínük nehezen körülhatárolható.</w:t>
      </w:r>
    </w:p>
    <w:p w:rsidR="00344ED6" w:rsidRPr="00825F29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sz w:val="22"/>
          <w:szCs w:val="22"/>
        </w:rPr>
      </w:pPr>
      <w:r w:rsidRPr="00825F29">
        <w:rPr>
          <w:rFonts w:ascii="Arial" w:hAnsi="Arial" w:cs="Arial"/>
          <w:sz w:val="22"/>
          <w:szCs w:val="22"/>
        </w:rPr>
        <w:lastRenderedPageBreak/>
        <w:t>Azonban összességében elmondható, hogy a fesztiválokon napi szinten 3-5.000 ember fordul meg</w:t>
      </w:r>
      <w:r w:rsidR="00D91284">
        <w:rPr>
          <w:rFonts w:ascii="Arial" w:hAnsi="Arial" w:cs="Arial"/>
          <w:sz w:val="22"/>
          <w:szCs w:val="22"/>
        </w:rPr>
        <w:t>. A</w:t>
      </w:r>
      <w:r w:rsidRPr="00825F29">
        <w:rPr>
          <w:rFonts w:ascii="Arial" w:hAnsi="Arial" w:cs="Arial"/>
          <w:sz w:val="22"/>
          <w:szCs w:val="22"/>
        </w:rPr>
        <w:t xml:space="preserve"> legnagyobb fesztivál a Hévízi Borünnep, melynek látogatottsága hatalmas. Ezen a rendezvényen nem ritka a napi 10-15 ezer látogató sem, akik természetesen nem egy időben vannak jelen.</w:t>
      </w:r>
    </w:p>
    <w:p w:rsidR="00344ED6" w:rsidRPr="00825F29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i/>
          <w:sz w:val="22"/>
          <w:szCs w:val="22"/>
        </w:rPr>
      </w:pPr>
      <w:r w:rsidRPr="00825F29">
        <w:rPr>
          <w:rFonts w:ascii="Arial" w:hAnsi="Arial" w:cs="Arial"/>
          <w:sz w:val="22"/>
          <w:szCs w:val="22"/>
        </w:rPr>
        <w:t xml:space="preserve">Az a koncepció hogy, </w:t>
      </w:r>
      <w:r w:rsidRPr="00825F29">
        <w:rPr>
          <w:rFonts w:ascii="Arial" w:hAnsi="Arial" w:cs="Arial"/>
          <w:i/>
          <w:sz w:val="22"/>
          <w:szCs w:val="22"/>
        </w:rPr>
        <w:t>magasabb színvonalú kulturális tartalmak közvetítésével</w:t>
      </w:r>
      <w:r w:rsidRPr="00825F29">
        <w:rPr>
          <w:rFonts w:ascii="Arial" w:hAnsi="Arial" w:cs="Arial"/>
          <w:sz w:val="22"/>
          <w:szCs w:val="22"/>
        </w:rPr>
        <w:t xml:space="preserve">, szelektáljuk a látogatókat bevált. Célközönségeként elsősorban a helyi lakosokat és a városban időző bel-és külföldi vendégeket jelöltük meg, s a fesztiválok botrányoktól, atrocitásoktól mentesek. </w:t>
      </w:r>
    </w:p>
    <w:p w:rsidR="00344ED6" w:rsidRPr="00825F29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b/>
          <w:sz w:val="22"/>
          <w:szCs w:val="22"/>
        </w:rPr>
      </w:pPr>
      <w:r w:rsidRPr="00825F29">
        <w:rPr>
          <w:rFonts w:ascii="Arial" w:hAnsi="Arial" w:cs="Arial"/>
          <w:b/>
          <w:sz w:val="22"/>
          <w:szCs w:val="22"/>
        </w:rPr>
        <w:t>Fontana Filmszínház:</w:t>
      </w:r>
    </w:p>
    <w:p w:rsidR="00344ED6" w:rsidRPr="00825F29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sz w:val="22"/>
          <w:szCs w:val="22"/>
        </w:rPr>
      </w:pPr>
      <w:r w:rsidRPr="00825F29">
        <w:rPr>
          <w:rFonts w:ascii="Arial" w:hAnsi="Arial" w:cs="Arial"/>
          <w:sz w:val="22"/>
          <w:szCs w:val="22"/>
        </w:rPr>
        <w:t>A Fontana Filmszínházban a tavalyi esztendő is rendkívü</w:t>
      </w:r>
      <w:r>
        <w:rPr>
          <w:rFonts w:ascii="Arial" w:hAnsi="Arial" w:cs="Arial"/>
          <w:sz w:val="22"/>
          <w:szCs w:val="22"/>
        </w:rPr>
        <w:t>l sikeres volt, azonban 2015</w:t>
      </w:r>
      <w:r w:rsidR="00D91284">
        <w:rPr>
          <w:rFonts w:ascii="Arial" w:hAnsi="Arial" w:cs="Arial"/>
          <w:sz w:val="22"/>
          <w:szCs w:val="22"/>
        </w:rPr>
        <w:t>-be</w:t>
      </w:r>
      <w:r w:rsidRPr="00825F29">
        <w:rPr>
          <w:rFonts w:ascii="Arial" w:hAnsi="Arial" w:cs="Arial"/>
          <w:sz w:val="22"/>
          <w:szCs w:val="22"/>
        </w:rPr>
        <w:t xml:space="preserve">n tovább sikerült növelni a nézőszámot. </w:t>
      </w:r>
      <w:r>
        <w:rPr>
          <w:rFonts w:ascii="Arial" w:hAnsi="Arial" w:cs="Arial"/>
          <w:sz w:val="22"/>
          <w:szCs w:val="22"/>
        </w:rPr>
        <w:t>1. számú melléklet</w:t>
      </w:r>
    </w:p>
    <w:p w:rsidR="00344ED6" w:rsidRPr="00825F29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Megrendezésre került ismét a</w:t>
      </w:r>
      <w:r w:rsidRPr="00825F29">
        <w:rPr>
          <w:rFonts w:ascii="Arial" w:hAnsi="Arial" w:cs="Arial"/>
          <w:sz w:val="22"/>
          <w:szCs w:val="22"/>
        </w:rPr>
        <w:t xml:space="preserve"> Hévízi Filmművészeti </w:t>
      </w:r>
      <w:proofErr w:type="spellStart"/>
      <w:r w:rsidRPr="00825F29">
        <w:rPr>
          <w:rFonts w:ascii="Arial" w:hAnsi="Arial" w:cs="Arial"/>
          <w:sz w:val="22"/>
          <w:szCs w:val="22"/>
        </w:rPr>
        <w:t>Szimpozion</w:t>
      </w:r>
      <w:proofErr w:type="spellEnd"/>
      <w:r w:rsidRPr="00825F29">
        <w:rPr>
          <w:rFonts w:ascii="Arial" w:hAnsi="Arial" w:cs="Arial"/>
          <w:sz w:val="22"/>
          <w:szCs w:val="22"/>
        </w:rPr>
        <w:t>. A rendezvény egy mozi- szakmai konferenciával vette kezdetét, hiszen a hévízi Fontana Filmszínház jelenleg példa értékű az országban, ezért több szak</w:t>
      </w:r>
      <w:r>
        <w:rPr>
          <w:rFonts w:ascii="Arial" w:hAnsi="Arial" w:cs="Arial"/>
          <w:sz w:val="22"/>
          <w:szCs w:val="22"/>
        </w:rPr>
        <w:t xml:space="preserve">ember érdeklődését felkeltette, már a 2014-es esztendőben is, azonban 2015-ben a </w:t>
      </w:r>
      <w:r w:rsidRPr="00CA0E57">
        <w:rPr>
          <w:rFonts w:ascii="Arial" w:hAnsi="Arial" w:cs="Arial"/>
          <w:sz w:val="22"/>
          <w:szCs w:val="22"/>
          <w:u w:val="single"/>
        </w:rPr>
        <w:t>MŰVÉSZETI AKADÉMIA részéről! érkezett megkeresés</w:t>
      </w:r>
      <w:r>
        <w:rPr>
          <w:rFonts w:ascii="Arial" w:hAnsi="Arial" w:cs="Arial"/>
          <w:sz w:val="22"/>
          <w:szCs w:val="22"/>
        </w:rPr>
        <w:t xml:space="preserve"> a rendezvénnyel kapcsolatosan, egy esetleges támogatási szerződés megkötéséről </w:t>
      </w:r>
    </w:p>
    <w:p w:rsidR="00344ED6" w:rsidRPr="00825F29" w:rsidRDefault="00344ED6" w:rsidP="00344ED6">
      <w:pPr>
        <w:pStyle w:val="NormlWeb"/>
        <w:spacing w:before="0" w:beforeAutospacing="0" w:after="0" w:afterAutospacing="0" w:line="360" w:lineRule="auto"/>
        <w:ind w:right="84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</w:t>
      </w:r>
      <w:r w:rsidRPr="00825F29">
        <w:rPr>
          <w:rFonts w:ascii="Arial" w:hAnsi="Arial" w:cs="Arial"/>
          <w:b/>
          <w:sz w:val="22"/>
          <w:szCs w:val="22"/>
        </w:rPr>
        <w:t>Múzeum:</w:t>
      </w:r>
    </w:p>
    <w:p w:rsidR="00344ED6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sz w:val="22"/>
          <w:szCs w:val="22"/>
        </w:rPr>
      </w:pPr>
      <w:r w:rsidRPr="00825F29">
        <w:rPr>
          <w:rFonts w:ascii="Arial" w:hAnsi="Arial" w:cs="Arial"/>
          <w:sz w:val="22"/>
          <w:szCs w:val="22"/>
        </w:rPr>
        <w:t xml:space="preserve">2013-as látogatottsági adatok alapján az élmezőnybe tartozik a Hévízi Muzeális Gyűjtemény. A múzeumi és külső helyszíni kiállításaink egyaránt népszerűek. </w:t>
      </w:r>
      <w:r>
        <w:rPr>
          <w:rFonts w:ascii="Arial" w:hAnsi="Arial" w:cs="Arial"/>
          <w:sz w:val="22"/>
          <w:szCs w:val="22"/>
        </w:rPr>
        <w:t>A rendkívül magas 2013-as látogatószámot sajnos nem sikerült elérni, azonban a 2014-es évhez képest több mint 10%-os emelkedést értünk el.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9"/>
        <w:gridCol w:w="3362"/>
        <w:gridCol w:w="3495"/>
      </w:tblGrid>
      <w:tr w:rsidR="00344ED6" w:rsidRPr="00FE5747" w:rsidTr="00B84417">
        <w:tc>
          <w:tcPr>
            <w:tcW w:w="3541" w:type="dxa"/>
            <w:shd w:val="clear" w:color="auto" w:fill="auto"/>
          </w:tcPr>
          <w:p w:rsidR="00344ED6" w:rsidRPr="00FE5747" w:rsidRDefault="00344ED6" w:rsidP="00B84417">
            <w:pPr>
              <w:pStyle w:val="NormlWeb"/>
              <w:spacing w:before="0" w:beforeAutospacing="0" w:after="0" w:afterAutospacing="0" w:line="360" w:lineRule="auto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E5747">
              <w:rPr>
                <w:rFonts w:ascii="Arial" w:hAnsi="Arial" w:cs="Arial"/>
                <w:sz w:val="22"/>
                <w:szCs w:val="22"/>
              </w:rPr>
              <w:t>Látogatószám</w:t>
            </w:r>
          </w:p>
        </w:tc>
        <w:tc>
          <w:tcPr>
            <w:tcW w:w="3470" w:type="dxa"/>
            <w:shd w:val="clear" w:color="auto" w:fill="auto"/>
          </w:tcPr>
          <w:p w:rsidR="00344ED6" w:rsidRPr="00FE5747" w:rsidRDefault="00344ED6" w:rsidP="00B84417">
            <w:pPr>
              <w:pStyle w:val="NormlWeb"/>
              <w:spacing w:before="0" w:beforeAutospacing="0" w:after="0" w:afterAutospacing="0" w:line="360" w:lineRule="auto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E5747">
              <w:rPr>
                <w:rFonts w:ascii="Arial" w:hAnsi="Arial" w:cs="Arial"/>
                <w:sz w:val="22"/>
                <w:szCs w:val="22"/>
              </w:rPr>
              <w:t>ÉV</w:t>
            </w:r>
          </w:p>
        </w:tc>
        <w:tc>
          <w:tcPr>
            <w:tcW w:w="3551" w:type="dxa"/>
            <w:shd w:val="clear" w:color="auto" w:fill="auto"/>
          </w:tcPr>
          <w:p w:rsidR="00344ED6" w:rsidRPr="00FE5747" w:rsidRDefault="00344ED6" w:rsidP="00B84417">
            <w:pPr>
              <w:pStyle w:val="NormlWeb"/>
              <w:spacing w:before="0" w:beforeAutospacing="0" w:after="0" w:afterAutospacing="0" w:line="360" w:lineRule="auto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E5747">
              <w:rPr>
                <w:rFonts w:ascii="Arial" w:hAnsi="Arial" w:cs="Arial"/>
                <w:sz w:val="22"/>
                <w:szCs w:val="22"/>
              </w:rPr>
              <w:t>Legjelentősebb befolyásoló tényező</w:t>
            </w:r>
          </w:p>
        </w:tc>
      </w:tr>
      <w:tr w:rsidR="00344ED6" w:rsidRPr="00FE5747" w:rsidTr="00B84417">
        <w:tc>
          <w:tcPr>
            <w:tcW w:w="3541" w:type="dxa"/>
            <w:shd w:val="clear" w:color="auto" w:fill="auto"/>
          </w:tcPr>
          <w:p w:rsidR="00344ED6" w:rsidRPr="00FE5747" w:rsidRDefault="00344ED6" w:rsidP="00B84417">
            <w:pPr>
              <w:pStyle w:val="NormlWeb"/>
              <w:spacing w:before="0" w:beforeAutospacing="0" w:after="0" w:afterAutospacing="0" w:line="360" w:lineRule="auto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E5747">
              <w:rPr>
                <w:rFonts w:ascii="Arial" w:hAnsi="Arial" w:cs="Arial"/>
                <w:sz w:val="22"/>
                <w:szCs w:val="22"/>
              </w:rPr>
              <w:t>49.932</w:t>
            </w:r>
          </w:p>
        </w:tc>
        <w:tc>
          <w:tcPr>
            <w:tcW w:w="3470" w:type="dxa"/>
            <w:shd w:val="clear" w:color="auto" w:fill="auto"/>
          </w:tcPr>
          <w:p w:rsidR="00344ED6" w:rsidRPr="00FE5747" w:rsidRDefault="00344ED6" w:rsidP="00B84417">
            <w:pPr>
              <w:pStyle w:val="NormlWeb"/>
              <w:spacing w:before="0" w:beforeAutospacing="0" w:after="0" w:afterAutospacing="0" w:line="360" w:lineRule="auto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E5747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  <w:tc>
          <w:tcPr>
            <w:tcW w:w="3551" w:type="dxa"/>
            <w:shd w:val="clear" w:color="auto" w:fill="auto"/>
          </w:tcPr>
          <w:p w:rsidR="00344ED6" w:rsidRPr="00FE5747" w:rsidRDefault="00344ED6" w:rsidP="00B84417">
            <w:pPr>
              <w:pStyle w:val="NormlWeb"/>
              <w:spacing w:before="0" w:beforeAutospacing="0" w:after="0" w:afterAutospacing="0" w:line="360" w:lineRule="auto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E5747">
              <w:rPr>
                <w:rFonts w:ascii="Arial" w:hAnsi="Arial" w:cs="Arial"/>
                <w:sz w:val="22"/>
                <w:szCs w:val="22"/>
              </w:rPr>
              <w:t>Intenzíven változó kiállítás struktúra</w:t>
            </w:r>
          </w:p>
        </w:tc>
      </w:tr>
      <w:tr w:rsidR="00344ED6" w:rsidRPr="00FE5747" w:rsidTr="00B84417">
        <w:tc>
          <w:tcPr>
            <w:tcW w:w="3541" w:type="dxa"/>
            <w:shd w:val="clear" w:color="auto" w:fill="auto"/>
          </w:tcPr>
          <w:p w:rsidR="00344ED6" w:rsidRPr="00FE5747" w:rsidRDefault="00344ED6" w:rsidP="00B84417">
            <w:pPr>
              <w:pStyle w:val="NormlWeb"/>
              <w:spacing w:before="0" w:beforeAutospacing="0" w:after="0" w:afterAutospacing="0" w:line="360" w:lineRule="auto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E5747">
              <w:rPr>
                <w:rFonts w:ascii="Arial" w:hAnsi="Arial" w:cs="Arial"/>
                <w:sz w:val="22"/>
                <w:szCs w:val="22"/>
              </w:rPr>
              <w:t>97.115</w:t>
            </w:r>
          </w:p>
        </w:tc>
        <w:tc>
          <w:tcPr>
            <w:tcW w:w="3470" w:type="dxa"/>
            <w:shd w:val="clear" w:color="auto" w:fill="auto"/>
          </w:tcPr>
          <w:p w:rsidR="00344ED6" w:rsidRPr="00FE5747" w:rsidRDefault="00344ED6" w:rsidP="00B84417">
            <w:pPr>
              <w:pStyle w:val="NormlWeb"/>
              <w:spacing w:before="0" w:beforeAutospacing="0" w:after="0" w:afterAutospacing="0" w:line="360" w:lineRule="auto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E5747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3551" w:type="dxa"/>
            <w:shd w:val="clear" w:color="auto" w:fill="auto"/>
          </w:tcPr>
          <w:p w:rsidR="00344ED6" w:rsidRPr="00FE5747" w:rsidRDefault="00344ED6" w:rsidP="00B84417">
            <w:pPr>
              <w:pStyle w:val="NormlWeb"/>
              <w:spacing w:before="0" w:beforeAutospacing="0" w:after="0" w:afterAutospacing="0" w:line="360" w:lineRule="auto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E5747">
              <w:rPr>
                <w:rFonts w:ascii="Arial" w:hAnsi="Arial" w:cs="Arial"/>
                <w:sz w:val="22"/>
                <w:szCs w:val="22"/>
              </w:rPr>
              <w:t>Herendi Porcelánálmok ingyenes kiállítás</w:t>
            </w:r>
          </w:p>
        </w:tc>
      </w:tr>
      <w:tr w:rsidR="00344ED6" w:rsidRPr="00FE5747" w:rsidTr="00B84417">
        <w:tc>
          <w:tcPr>
            <w:tcW w:w="3541" w:type="dxa"/>
            <w:shd w:val="clear" w:color="auto" w:fill="auto"/>
          </w:tcPr>
          <w:p w:rsidR="00344ED6" w:rsidRPr="00FE5747" w:rsidRDefault="00344ED6" w:rsidP="00B84417">
            <w:pPr>
              <w:pStyle w:val="NormlWeb"/>
              <w:spacing w:before="0" w:beforeAutospacing="0" w:after="0" w:afterAutospacing="0" w:line="360" w:lineRule="auto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E5747">
              <w:rPr>
                <w:rFonts w:ascii="Arial" w:hAnsi="Arial" w:cs="Arial"/>
                <w:sz w:val="22"/>
                <w:szCs w:val="22"/>
              </w:rPr>
              <w:t>70.371</w:t>
            </w:r>
          </w:p>
          <w:p w:rsidR="00344ED6" w:rsidRPr="00FE5747" w:rsidRDefault="00344ED6" w:rsidP="00B84417">
            <w:pPr>
              <w:pStyle w:val="NormlWeb"/>
              <w:spacing w:before="0" w:beforeAutospacing="0" w:after="0" w:afterAutospacing="0" w:line="360" w:lineRule="auto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70" w:type="dxa"/>
            <w:shd w:val="clear" w:color="auto" w:fill="auto"/>
          </w:tcPr>
          <w:p w:rsidR="00344ED6" w:rsidRPr="00FE5747" w:rsidRDefault="00344ED6" w:rsidP="00B84417">
            <w:pPr>
              <w:pStyle w:val="NormlWeb"/>
              <w:spacing w:before="0" w:beforeAutospacing="0" w:after="0" w:afterAutospacing="0" w:line="360" w:lineRule="auto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E5747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3551" w:type="dxa"/>
            <w:shd w:val="clear" w:color="auto" w:fill="auto"/>
          </w:tcPr>
          <w:p w:rsidR="00344ED6" w:rsidRPr="00FE5747" w:rsidRDefault="00344ED6" w:rsidP="00B84417">
            <w:pPr>
              <w:pStyle w:val="NormlWeb"/>
              <w:spacing w:before="0" w:beforeAutospacing="0" w:after="0" w:afterAutospacing="0" w:line="360" w:lineRule="auto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E5747">
              <w:rPr>
                <w:rFonts w:ascii="Arial" w:hAnsi="Arial" w:cs="Arial"/>
                <w:sz w:val="22"/>
                <w:szCs w:val="22"/>
              </w:rPr>
              <w:t>Munkácsy a festőfejedelem, belépődíjas kiállítás</w:t>
            </w:r>
          </w:p>
        </w:tc>
      </w:tr>
      <w:tr w:rsidR="00344ED6" w:rsidRPr="00FE5747" w:rsidTr="00B84417">
        <w:tc>
          <w:tcPr>
            <w:tcW w:w="3541" w:type="dxa"/>
            <w:shd w:val="clear" w:color="auto" w:fill="auto"/>
          </w:tcPr>
          <w:p w:rsidR="00344ED6" w:rsidRPr="00FE5747" w:rsidRDefault="00344ED6" w:rsidP="00B84417">
            <w:pPr>
              <w:pStyle w:val="NormlWeb"/>
              <w:spacing w:before="0" w:beforeAutospacing="0" w:after="0" w:afterAutospacing="0" w:line="360" w:lineRule="auto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81.216</w:t>
            </w:r>
          </w:p>
        </w:tc>
        <w:tc>
          <w:tcPr>
            <w:tcW w:w="3470" w:type="dxa"/>
            <w:shd w:val="clear" w:color="auto" w:fill="auto"/>
          </w:tcPr>
          <w:p w:rsidR="00344ED6" w:rsidRPr="00FE5747" w:rsidRDefault="00344ED6" w:rsidP="00B84417">
            <w:pPr>
              <w:pStyle w:val="NormlWeb"/>
              <w:spacing w:before="0" w:beforeAutospacing="0" w:after="0" w:afterAutospacing="0" w:line="360" w:lineRule="auto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3551" w:type="dxa"/>
            <w:shd w:val="clear" w:color="auto" w:fill="auto"/>
          </w:tcPr>
          <w:p w:rsidR="00344ED6" w:rsidRPr="00FE5747" w:rsidRDefault="00344ED6" w:rsidP="00B84417">
            <w:pPr>
              <w:pStyle w:val="NormlWeb"/>
              <w:spacing w:before="0" w:beforeAutospacing="0" w:after="0" w:afterAutospacing="0" w:line="360" w:lineRule="auto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Nagy számú múzeumi program</w:t>
            </w:r>
          </w:p>
        </w:tc>
      </w:tr>
    </w:tbl>
    <w:p w:rsidR="00344ED6" w:rsidRPr="00825F29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Pr="00825F29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b/>
          <w:sz w:val="22"/>
          <w:szCs w:val="22"/>
        </w:rPr>
      </w:pPr>
      <w:r w:rsidRPr="00825F29">
        <w:rPr>
          <w:rFonts w:ascii="Arial" w:hAnsi="Arial" w:cs="Arial"/>
          <w:b/>
          <w:sz w:val="22"/>
          <w:szCs w:val="22"/>
        </w:rPr>
        <w:t>Városi Könyvtár</w:t>
      </w:r>
    </w:p>
    <w:p w:rsidR="00344ED6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sz w:val="22"/>
          <w:szCs w:val="22"/>
        </w:rPr>
      </w:pPr>
      <w:r w:rsidRPr="00825F29">
        <w:rPr>
          <w:rFonts w:ascii="Arial" w:hAnsi="Arial" w:cs="Arial"/>
          <w:sz w:val="22"/>
          <w:szCs w:val="22"/>
        </w:rPr>
        <w:t>A Könyvtár programjai a helyi lakosok és a belföldi turisták számára kínálnak tartalmas időtöltést. A könyvtári rendezvényeken a látogatószám stabilan 30-70 fő között mozog.</w:t>
      </w:r>
    </w:p>
    <w:p w:rsidR="00344ED6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b/>
          <w:sz w:val="22"/>
          <w:szCs w:val="22"/>
        </w:rPr>
      </w:pPr>
      <w:r w:rsidRPr="00CA0E57">
        <w:rPr>
          <w:rFonts w:ascii="Arial" w:hAnsi="Arial" w:cs="Arial"/>
          <w:b/>
          <w:sz w:val="22"/>
          <w:szCs w:val="22"/>
        </w:rPr>
        <w:lastRenderedPageBreak/>
        <w:t xml:space="preserve">Helyi Értéktár Bizottság  </w:t>
      </w:r>
    </w:p>
    <w:p w:rsidR="00344ED6" w:rsidRPr="00586CED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sz w:val="22"/>
          <w:szCs w:val="22"/>
        </w:rPr>
      </w:pPr>
      <w:r w:rsidRPr="00586CED">
        <w:rPr>
          <w:rFonts w:ascii="Arial" w:hAnsi="Arial" w:cs="Arial"/>
          <w:sz w:val="22"/>
          <w:szCs w:val="22"/>
        </w:rPr>
        <w:t>A helyi értéktár</w:t>
      </w:r>
      <w:r>
        <w:rPr>
          <w:rFonts w:ascii="Arial" w:hAnsi="Arial" w:cs="Arial"/>
          <w:sz w:val="22"/>
          <w:szCs w:val="22"/>
        </w:rPr>
        <w:t xml:space="preserve"> Intézményünk keretein belül működik. A</w:t>
      </w:r>
      <w:r w:rsidRPr="00586CED">
        <w:rPr>
          <w:rFonts w:ascii="Arial" w:hAnsi="Arial" w:cs="Arial"/>
          <w:sz w:val="22"/>
          <w:szCs w:val="22"/>
        </w:rPr>
        <w:t xml:space="preserve"> bizottság havi rendszerességgel ülésezik és a város értékeinek felkutatását végzi. A bizottság feladata felkutatni és összegyűjteni azokat a  helyi értékeket, melyek a későbbiekben akár a </w:t>
      </w:r>
      <w:proofErr w:type="spellStart"/>
      <w:r w:rsidRPr="00586CED">
        <w:rPr>
          <w:rFonts w:ascii="Arial" w:hAnsi="Arial" w:cs="Arial"/>
          <w:sz w:val="22"/>
          <w:szCs w:val="22"/>
        </w:rPr>
        <w:t>Hungarikum</w:t>
      </w:r>
      <w:proofErr w:type="spellEnd"/>
      <w:r w:rsidRPr="00586CED">
        <w:rPr>
          <w:rFonts w:ascii="Arial" w:hAnsi="Arial" w:cs="Arial"/>
          <w:sz w:val="22"/>
          <w:szCs w:val="22"/>
        </w:rPr>
        <w:t xml:space="preserve"> címre is jogosultak lehetnek.</w:t>
      </w:r>
    </w:p>
    <w:p w:rsidR="00344ED6" w:rsidRPr="00586CED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sz w:val="22"/>
          <w:szCs w:val="22"/>
        </w:rPr>
      </w:pPr>
      <w:r w:rsidRPr="00586CED">
        <w:rPr>
          <w:rFonts w:ascii="Arial" w:hAnsi="Arial" w:cs="Arial"/>
          <w:sz w:val="22"/>
          <w:szCs w:val="22"/>
        </w:rPr>
        <w:t xml:space="preserve">A szakértőkből álló helyi bizottság számos - városunkhoz kapcsolódó - értéket vizsgált </w:t>
      </w:r>
      <w:r>
        <w:rPr>
          <w:rFonts w:ascii="Arial" w:hAnsi="Arial" w:cs="Arial"/>
          <w:sz w:val="22"/>
          <w:szCs w:val="22"/>
        </w:rPr>
        <w:t xml:space="preserve">meg és kategorizált, melyekre </w:t>
      </w:r>
      <w:r w:rsidRPr="00586CED">
        <w:rPr>
          <w:rFonts w:ascii="Arial" w:hAnsi="Arial" w:cs="Arial"/>
          <w:sz w:val="22"/>
          <w:szCs w:val="22"/>
        </w:rPr>
        <w:t>büszkék lehetünk mindannyian. Ezek</w:t>
      </w:r>
      <w:r>
        <w:rPr>
          <w:rFonts w:ascii="Arial" w:hAnsi="Arial" w:cs="Arial"/>
          <w:sz w:val="22"/>
          <w:szCs w:val="22"/>
        </w:rPr>
        <w:t xml:space="preserve"> egy része</w:t>
      </w:r>
      <w:r w:rsidRPr="00586CED">
        <w:rPr>
          <w:rFonts w:ascii="Arial" w:hAnsi="Arial" w:cs="Arial"/>
          <w:sz w:val="22"/>
          <w:szCs w:val="22"/>
        </w:rPr>
        <w:t xml:space="preserve"> jó eséllyel akár a me</w:t>
      </w:r>
      <w:r>
        <w:rPr>
          <w:rFonts w:ascii="Arial" w:hAnsi="Arial" w:cs="Arial"/>
          <w:sz w:val="22"/>
          <w:szCs w:val="22"/>
        </w:rPr>
        <w:t>gyei értéktárba is bekerülhet</w:t>
      </w:r>
      <w:r w:rsidR="00D91284">
        <w:rPr>
          <w:rFonts w:ascii="Arial" w:hAnsi="Arial" w:cs="Arial"/>
          <w:sz w:val="22"/>
          <w:szCs w:val="22"/>
        </w:rPr>
        <w:t>, de</w:t>
      </w:r>
      <w:r w:rsidRPr="00586CE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86CED">
        <w:rPr>
          <w:rFonts w:ascii="Arial" w:hAnsi="Arial" w:cs="Arial"/>
          <w:sz w:val="22"/>
          <w:szCs w:val="22"/>
        </w:rPr>
        <w:t>Hungarikum</w:t>
      </w:r>
      <w:proofErr w:type="spellEnd"/>
      <w:r w:rsidRPr="00586CED">
        <w:rPr>
          <w:rFonts w:ascii="Arial" w:hAnsi="Arial" w:cs="Arial"/>
          <w:sz w:val="22"/>
          <w:szCs w:val="22"/>
        </w:rPr>
        <w:t xml:space="preserve"> is válhat belőlük!</w:t>
      </w:r>
      <w:r w:rsidR="003B1035">
        <w:rPr>
          <w:rFonts w:ascii="Arial" w:hAnsi="Arial" w:cs="Arial"/>
          <w:sz w:val="22"/>
          <w:szCs w:val="22"/>
        </w:rPr>
        <w:t xml:space="preserve"> A Bizottság megszervezte a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Hungarikumok</w:t>
      </w:r>
      <w:proofErr w:type="spellEnd"/>
      <w:r>
        <w:rPr>
          <w:rFonts w:ascii="Arial" w:hAnsi="Arial" w:cs="Arial"/>
          <w:sz w:val="22"/>
          <w:szCs w:val="22"/>
        </w:rPr>
        <w:t xml:space="preserve"> Napját. Ezen a rendezvényen okleveleket adott át a megyei Kormánybiztos a bizottság által helyi értékké nyilvánított „kincsek” képviselőinek. </w:t>
      </w:r>
    </w:p>
    <w:p w:rsidR="00344ED6" w:rsidRPr="00586CED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Pr="00825F29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Pr="00825F29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25F29">
        <w:rPr>
          <w:rFonts w:ascii="Arial" w:hAnsi="Arial" w:cs="Arial"/>
          <w:b/>
          <w:sz w:val="22"/>
          <w:szCs w:val="22"/>
          <w:u w:val="single"/>
        </w:rPr>
        <w:t>Programok turizmusra gyakorolt hatásai:</w:t>
      </w:r>
    </w:p>
    <w:p w:rsidR="00344ED6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sz w:val="22"/>
          <w:szCs w:val="22"/>
        </w:rPr>
      </w:pPr>
      <w:r w:rsidRPr="00825F29">
        <w:rPr>
          <w:rFonts w:ascii="Arial" w:hAnsi="Arial" w:cs="Arial"/>
          <w:sz w:val="22"/>
          <w:szCs w:val="22"/>
        </w:rPr>
        <w:t xml:space="preserve">Mára elmondható, hogy a hazai kulturális élet egyik fellegvára Hévíz, s ez hozzájárul ahhoz a népszerűséghez, amely városunkat, mint turisztikai célpontot jellemzi. </w:t>
      </w:r>
      <w:r>
        <w:rPr>
          <w:rFonts w:ascii="Arial" w:hAnsi="Arial" w:cs="Arial"/>
          <w:sz w:val="22"/>
          <w:szCs w:val="22"/>
        </w:rPr>
        <w:t>Az országos médiában folyamatosan jelen vannak rendezvényeinkről készülő beszámolók. Ezek a megjelenések ingyenesen is tovább generálják a hazai vendégforgalmat. A rendezvények köré kialakult egy-egy látogató</w:t>
      </w:r>
      <w:r w:rsidR="00D91284">
        <w:rPr>
          <w:rFonts w:ascii="Arial" w:hAnsi="Arial" w:cs="Arial"/>
          <w:sz w:val="22"/>
          <w:szCs w:val="22"/>
        </w:rPr>
        <w:t>i kör, akik rendszeres résztvevői</w:t>
      </w:r>
      <w:r>
        <w:rPr>
          <w:rFonts w:ascii="Arial" w:hAnsi="Arial" w:cs="Arial"/>
          <w:sz w:val="22"/>
          <w:szCs w:val="22"/>
        </w:rPr>
        <w:t xml:space="preserve"> az adott eseménynek. Míg a korábbi években havi rendszerességgel érkeztek a tájékozódó levelek az egyes rendezvényekkel kapcsolatosan, addig az idei esztendőben szinte naponta érdeklődnek egy-egy rendezvény „rajongói”, akik Hévízi t</w:t>
      </w:r>
      <w:r w:rsidR="00D91284">
        <w:rPr>
          <w:rFonts w:ascii="Arial" w:hAnsi="Arial" w:cs="Arial"/>
          <w:sz w:val="22"/>
          <w:szCs w:val="22"/>
        </w:rPr>
        <w:t>artózkodásukat egy-egy fesztivál, esemény</w:t>
      </w:r>
      <w:r>
        <w:rPr>
          <w:rFonts w:ascii="Arial" w:hAnsi="Arial" w:cs="Arial"/>
          <w:sz w:val="22"/>
          <w:szCs w:val="22"/>
        </w:rPr>
        <w:t xml:space="preserve"> idejére foglalják le a helyi szállodákban, szoba kiadóknál.</w:t>
      </w:r>
    </w:p>
    <w:p w:rsidR="00344ED6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Default="00344ED6" w:rsidP="00344E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Tisztelt Képviselő-testület!</w:t>
      </w:r>
    </w:p>
    <w:p w:rsidR="00344ED6" w:rsidRDefault="00344ED6" w:rsidP="00344E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Default="00344ED6" w:rsidP="00344E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Kérem, az előterjesztést megvitatni, és a határozati javaslatot elfogadni szíveskedjenek!</w:t>
      </w:r>
      <w:r w:rsidR="00361868">
        <w:rPr>
          <w:rFonts w:ascii="Arial" w:hAnsi="Arial" w:cs="Arial"/>
          <w:sz w:val="22"/>
          <w:szCs w:val="22"/>
        </w:rPr>
        <w:t xml:space="preserve"> A határozathozatal egyszerű szótöbbséget igényel.</w:t>
      </w:r>
    </w:p>
    <w:p w:rsidR="00344ED6" w:rsidRDefault="00344ED6" w:rsidP="00344E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Default="00344ED6" w:rsidP="00344ED6">
      <w:pPr>
        <w:pStyle w:val="NormlWeb"/>
        <w:spacing w:before="0" w:beforeAutospacing="0" w:after="0" w:afterAutospacing="0" w:line="360" w:lineRule="auto"/>
        <w:ind w:right="167"/>
        <w:jc w:val="both"/>
        <w:rPr>
          <w:rFonts w:ascii="Arial" w:hAnsi="Arial" w:cs="Arial"/>
          <w:sz w:val="22"/>
          <w:szCs w:val="22"/>
        </w:rPr>
      </w:pPr>
    </w:p>
    <w:p w:rsidR="00344ED6" w:rsidRDefault="00344ED6" w:rsidP="00344ED6">
      <w:pPr>
        <w:pStyle w:val="NormlWeb"/>
        <w:spacing w:before="0" w:beforeAutospacing="0" w:after="0" w:afterAutospacing="0" w:line="360" w:lineRule="auto"/>
        <w:ind w:right="167"/>
        <w:jc w:val="both"/>
        <w:rPr>
          <w:rFonts w:ascii="Arial" w:hAnsi="Arial" w:cs="Arial"/>
          <w:sz w:val="22"/>
          <w:szCs w:val="22"/>
        </w:rPr>
      </w:pPr>
    </w:p>
    <w:p w:rsidR="00344ED6" w:rsidRDefault="00344ED6" w:rsidP="00344ED6">
      <w:pPr>
        <w:pStyle w:val="NormlWeb"/>
        <w:spacing w:before="0" w:beforeAutospacing="0" w:after="0" w:afterAutospacing="0" w:line="360" w:lineRule="auto"/>
        <w:ind w:right="167"/>
        <w:jc w:val="both"/>
        <w:rPr>
          <w:rFonts w:ascii="Arial" w:hAnsi="Arial" w:cs="Arial"/>
          <w:sz w:val="22"/>
          <w:szCs w:val="22"/>
        </w:rPr>
      </w:pPr>
    </w:p>
    <w:p w:rsidR="00344ED6" w:rsidRDefault="00344ED6" w:rsidP="00344ED6">
      <w:pPr>
        <w:pStyle w:val="NormlWeb"/>
        <w:spacing w:before="0" w:beforeAutospacing="0" w:after="0" w:afterAutospacing="0" w:line="360" w:lineRule="auto"/>
        <w:ind w:right="167"/>
        <w:jc w:val="both"/>
        <w:rPr>
          <w:rFonts w:ascii="Arial" w:hAnsi="Arial" w:cs="Arial"/>
          <w:sz w:val="22"/>
          <w:szCs w:val="22"/>
        </w:rPr>
      </w:pPr>
    </w:p>
    <w:p w:rsidR="00344ED6" w:rsidRDefault="00344ED6" w:rsidP="00344ED6">
      <w:pPr>
        <w:pStyle w:val="NormlWeb"/>
        <w:spacing w:before="0" w:beforeAutospacing="0" w:after="0" w:afterAutospacing="0" w:line="360" w:lineRule="auto"/>
        <w:ind w:right="167"/>
        <w:jc w:val="both"/>
        <w:rPr>
          <w:rFonts w:ascii="Arial" w:hAnsi="Arial" w:cs="Arial"/>
          <w:sz w:val="22"/>
          <w:szCs w:val="22"/>
        </w:rPr>
      </w:pPr>
    </w:p>
    <w:p w:rsidR="003B1035" w:rsidRDefault="003B1035" w:rsidP="00344ED6">
      <w:pPr>
        <w:pStyle w:val="NormlWeb"/>
        <w:spacing w:before="0" w:beforeAutospacing="0" w:after="0" w:afterAutospacing="0" w:line="360" w:lineRule="auto"/>
        <w:ind w:right="167"/>
        <w:jc w:val="both"/>
        <w:rPr>
          <w:rFonts w:ascii="Arial" w:hAnsi="Arial" w:cs="Arial"/>
          <w:sz w:val="22"/>
          <w:szCs w:val="22"/>
        </w:rPr>
      </w:pPr>
    </w:p>
    <w:p w:rsidR="003B1035" w:rsidRDefault="003B1035" w:rsidP="00344ED6">
      <w:pPr>
        <w:pStyle w:val="NormlWeb"/>
        <w:spacing w:before="0" w:beforeAutospacing="0" w:after="0" w:afterAutospacing="0" w:line="360" w:lineRule="auto"/>
        <w:ind w:right="167"/>
        <w:jc w:val="both"/>
        <w:rPr>
          <w:rFonts w:ascii="Arial" w:hAnsi="Arial" w:cs="Arial"/>
          <w:sz w:val="22"/>
          <w:szCs w:val="22"/>
        </w:rPr>
      </w:pPr>
    </w:p>
    <w:p w:rsidR="00344ED6" w:rsidRDefault="00344ED6" w:rsidP="00344ED6">
      <w:pPr>
        <w:pStyle w:val="NormlWeb"/>
        <w:spacing w:before="0" w:beforeAutospacing="0" w:after="0" w:afterAutospacing="0" w:line="360" w:lineRule="auto"/>
        <w:ind w:right="167"/>
        <w:jc w:val="both"/>
        <w:rPr>
          <w:rFonts w:ascii="Arial" w:hAnsi="Arial" w:cs="Arial"/>
          <w:sz w:val="22"/>
          <w:szCs w:val="22"/>
        </w:rPr>
      </w:pPr>
    </w:p>
    <w:p w:rsidR="00344ED6" w:rsidRPr="007665F6" w:rsidRDefault="00344ED6" w:rsidP="00344ED6">
      <w:pPr>
        <w:jc w:val="center"/>
        <w:rPr>
          <w:rFonts w:ascii="Arial" w:hAnsi="Arial" w:cs="Arial"/>
          <w:b/>
        </w:rPr>
      </w:pPr>
      <w:r w:rsidRPr="007665F6">
        <w:rPr>
          <w:rFonts w:ascii="Arial" w:hAnsi="Arial" w:cs="Arial"/>
          <w:b/>
        </w:rPr>
        <w:lastRenderedPageBreak/>
        <w:t>II.</w:t>
      </w:r>
    </w:p>
    <w:p w:rsidR="00344ED6" w:rsidRDefault="00344ED6" w:rsidP="00344ED6">
      <w:pPr>
        <w:pStyle w:val="Cmsor1"/>
        <w:keepNext w:val="0"/>
        <w:autoSpaceDE w:val="0"/>
        <w:autoSpaceDN w:val="0"/>
        <w:adjustRightInd w:val="0"/>
        <w:spacing w:before="0" w:after="0"/>
        <w:ind w:firstLine="204"/>
        <w:jc w:val="center"/>
        <w:rPr>
          <w:kern w:val="0"/>
          <w:sz w:val="22"/>
          <w:szCs w:val="22"/>
        </w:rPr>
      </w:pPr>
      <w:r w:rsidRPr="007665F6">
        <w:rPr>
          <w:kern w:val="0"/>
          <w:sz w:val="22"/>
          <w:szCs w:val="22"/>
        </w:rPr>
        <w:t>HATÁROZATI JAVASLAT</w:t>
      </w:r>
    </w:p>
    <w:p w:rsidR="00344ED6" w:rsidRPr="00641DD7" w:rsidRDefault="00344ED6" w:rsidP="00344ED6"/>
    <w:p w:rsidR="00344ED6" w:rsidRDefault="00344ED6" w:rsidP="00344ED6">
      <w:pPr>
        <w:spacing w:line="360" w:lineRule="auto"/>
        <w:ind w:left="567" w:right="56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Hévíz Város Önkormányzatának Képviselő-testülete a </w:t>
      </w:r>
      <w:r w:rsidRPr="00921832">
        <w:rPr>
          <w:rFonts w:ascii="Arial" w:hAnsi="Arial" w:cs="Arial"/>
        </w:rPr>
        <w:t>Gróf I. Festetics György Művelődési Központ, Városi Könyvtár és Muzeális Gyűjtemény</w:t>
      </w:r>
      <w:r>
        <w:rPr>
          <w:rFonts w:ascii="Arial" w:hAnsi="Arial" w:cs="Arial"/>
        </w:rPr>
        <w:t xml:space="preserve"> </w:t>
      </w:r>
      <w:r w:rsidR="003B1035">
        <w:rPr>
          <w:rFonts w:ascii="Arial" w:hAnsi="Arial" w:cs="Arial"/>
        </w:rPr>
        <w:t xml:space="preserve">2015. évi munkájáról, programjainak látogatottságáról, a város idegenforgalmára gyakorolt hatásáról szóló </w:t>
      </w:r>
      <w:r>
        <w:rPr>
          <w:rFonts w:ascii="Arial" w:hAnsi="Arial" w:cs="Arial"/>
        </w:rPr>
        <w:t>beszámolóját megismerte és jóváhagyja.</w:t>
      </w: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ind w:left="567" w:right="566"/>
        <w:jc w:val="both"/>
        <w:rPr>
          <w:rFonts w:ascii="Arial" w:hAnsi="Arial" w:cs="Arial"/>
          <w:lang w:eastAsia="hu-HU"/>
        </w:rPr>
      </w:pPr>
      <w:r w:rsidRPr="00F875B4">
        <w:rPr>
          <w:rFonts w:ascii="Arial" w:hAnsi="Arial" w:cs="Arial"/>
          <w:u w:val="single"/>
          <w:lang w:eastAsia="hu-HU"/>
        </w:rPr>
        <w:t>Felelős:</w:t>
      </w:r>
      <w:r>
        <w:rPr>
          <w:rFonts w:ascii="Arial" w:hAnsi="Arial" w:cs="Arial"/>
          <w:lang w:eastAsia="hu-HU"/>
        </w:rPr>
        <w:t xml:space="preserve"> Papp Gábor polgármester</w:t>
      </w: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ind w:left="567" w:right="566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Hermann Katalin megbízott igazgató</w:t>
      </w: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ind w:left="567" w:right="566"/>
        <w:jc w:val="both"/>
        <w:rPr>
          <w:rFonts w:ascii="Arial" w:hAnsi="Arial" w:cs="Arial"/>
          <w:lang w:eastAsia="hu-HU"/>
        </w:rPr>
      </w:pPr>
      <w:r w:rsidRPr="00F875B4">
        <w:rPr>
          <w:rFonts w:ascii="Arial" w:hAnsi="Arial" w:cs="Arial"/>
          <w:u w:val="single"/>
          <w:lang w:eastAsia="hu-HU"/>
        </w:rPr>
        <w:t>Határidő:</w:t>
      </w:r>
      <w:r>
        <w:rPr>
          <w:rFonts w:ascii="Arial" w:hAnsi="Arial" w:cs="Arial"/>
          <w:lang w:eastAsia="hu-HU"/>
        </w:rPr>
        <w:t xml:space="preserve"> azonnal </w:t>
      </w: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ind w:left="567" w:right="566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Pr="00825F29" w:rsidRDefault="00344ED6" w:rsidP="00344ED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  <w:lang w:eastAsia="hu-HU"/>
        </w:rPr>
      </w:pPr>
      <w:r w:rsidRPr="00825F29">
        <w:rPr>
          <w:rFonts w:ascii="Arial" w:hAnsi="Arial" w:cs="Arial"/>
          <w:b/>
          <w:sz w:val="24"/>
          <w:szCs w:val="24"/>
          <w:lang w:eastAsia="hu-HU"/>
        </w:rPr>
        <w:t>III.</w:t>
      </w:r>
    </w:p>
    <w:p w:rsidR="00344ED6" w:rsidRPr="00825F29" w:rsidRDefault="00344ED6" w:rsidP="00344ED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  <w:lang w:eastAsia="hu-HU"/>
        </w:rPr>
      </w:pPr>
      <w:r w:rsidRPr="00825F29">
        <w:rPr>
          <w:rFonts w:ascii="Arial" w:hAnsi="Arial" w:cs="Arial"/>
          <w:b/>
          <w:sz w:val="24"/>
          <w:szCs w:val="24"/>
          <w:lang w:eastAsia="hu-HU"/>
        </w:rPr>
        <w:t>Bizottsági állásfoglalás</w:t>
      </w:r>
    </w:p>
    <w:tbl>
      <w:tblPr>
        <w:tblW w:w="0" w:type="auto"/>
        <w:tblInd w:w="-1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5"/>
        <w:gridCol w:w="1283"/>
        <w:gridCol w:w="1438"/>
        <w:gridCol w:w="1416"/>
        <w:gridCol w:w="2854"/>
        <w:gridCol w:w="10"/>
        <w:gridCol w:w="15"/>
      </w:tblGrid>
      <w:tr w:rsidR="00FA1875" w:rsidTr="00B0299B">
        <w:trPr>
          <w:trHeight w:val="833"/>
        </w:trPr>
        <w:tc>
          <w:tcPr>
            <w:tcW w:w="96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875" w:rsidRDefault="00FA1875" w:rsidP="00B0299B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FA1875" w:rsidRDefault="00FA1875" w:rsidP="00B0299B">
            <w:pPr>
              <w:spacing w:after="0" w:line="100" w:lineRule="atLeast"/>
              <w:rPr>
                <w:rFonts w:ascii="Arial" w:hAnsi="Arial" w:cs="Arial"/>
              </w:rPr>
            </w:pPr>
          </w:p>
          <w:p w:rsidR="00FA1875" w:rsidRDefault="00FA1875" w:rsidP="00B0299B">
            <w:pPr>
              <w:pStyle w:val="Listaszerbekezds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Cs/>
              </w:rPr>
              <w:t>Beszámoló a Festetics György Művelődési Központ 2015-ben végzett munkájáról, programjainak látogatottságáról, város idegenforgalmára gyakorolt hatásáról</w:t>
            </w:r>
          </w:p>
          <w:p w:rsidR="00FA1875" w:rsidRDefault="00FA1875" w:rsidP="00B0299B">
            <w:pPr>
              <w:pStyle w:val="Listaszerbekezds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FA1875" w:rsidRDefault="00FA1875" w:rsidP="00B0299B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A1875" w:rsidTr="00B0299B">
        <w:tblPrEx>
          <w:tblCellMar>
            <w:left w:w="108" w:type="dxa"/>
            <w:right w:w="108" w:type="dxa"/>
          </w:tblCellMar>
        </w:tblPrEx>
        <w:trPr>
          <w:gridAfter w:val="1"/>
          <w:wAfter w:w="15" w:type="dxa"/>
          <w:trHeight w:val="1129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875" w:rsidRDefault="00FA1875" w:rsidP="00B0299B">
            <w:pPr>
              <w:snapToGrid w:val="0"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1875" w:rsidRDefault="00FA1875" w:rsidP="00B0299B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1875" w:rsidRDefault="00FA1875" w:rsidP="00B0299B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1875" w:rsidRDefault="00FA1875" w:rsidP="00B0299B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875" w:rsidRDefault="00FA1875" w:rsidP="00B0299B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FA1875" w:rsidTr="00B0299B">
        <w:tblPrEx>
          <w:tblCellMar>
            <w:left w:w="108" w:type="dxa"/>
            <w:right w:w="108" w:type="dxa"/>
          </w:tblCellMar>
        </w:tblPrEx>
        <w:trPr>
          <w:gridAfter w:val="1"/>
          <w:wAfter w:w="15" w:type="dxa"/>
          <w:trHeight w:val="1542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1875" w:rsidRDefault="00FA1875" w:rsidP="00B0299B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Oktatási, Kulturális és Sport Bizottság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1875" w:rsidRDefault="00FA1875" w:rsidP="00B0299B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2016. március 24.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1875" w:rsidRDefault="00FA1875" w:rsidP="00B0299B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10/2016. (III.24.) OKSB határozat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1875" w:rsidRDefault="00FA1875" w:rsidP="00B0299B">
            <w:pPr>
              <w:snapToGrid w:val="0"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igen szavazat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875" w:rsidRDefault="00FA1875" w:rsidP="00B0299B">
            <w:pPr>
              <w:spacing w:after="0" w:line="100" w:lineRule="atLeast"/>
            </w:pPr>
            <w:r>
              <w:rPr>
                <w:rFonts w:ascii="Arial" w:hAnsi="Arial" w:cs="Arial"/>
                <w:sz w:val="20"/>
                <w:szCs w:val="20"/>
              </w:rPr>
              <w:t>A bizottság az előterjesztés határozati javaslatában foglaltak elfogadását egyhangúlag javasolja a Képviselő-testület számára.</w:t>
            </w:r>
          </w:p>
        </w:tc>
      </w:tr>
    </w:tbl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834D03" w:rsidRDefault="00834D03" w:rsidP="00834D03">
      <w:pPr>
        <w:tabs>
          <w:tab w:val="left" w:pos="4140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ab/>
      </w:r>
    </w:p>
    <w:tbl>
      <w:tblPr>
        <w:tblW w:w="9651" w:type="dxa"/>
        <w:tblInd w:w="-1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5"/>
        <w:gridCol w:w="1283"/>
        <w:gridCol w:w="1438"/>
        <w:gridCol w:w="1416"/>
        <w:gridCol w:w="2864"/>
        <w:gridCol w:w="25"/>
      </w:tblGrid>
      <w:tr w:rsidR="00834D03" w:rsidTr="007852E3">
        <w:trPr>
          <w:trHeight w:val="974"/>
        </w:trPr>
        <w:tc>
          <w:tcPr>
            <w:tcW w:w="9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D03" w:rsidRDefault="00834D03" w:rsidP="007852E3">
            <w:pPr>
              <w:spacing w:after="0" w:line="100" w:lineRule="atLeas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834D03" w:rsidRDefault="00834D03" w:rsidP="007852E3">
            <w:pPr>
              <w:spacing w:after="0" w:line="100" w:lineRule="atLeast"/>
              <w:rPr>
                <w:rFonts w:ascii="Arial" w:hAnsi="Arial" w:cs="Arial"/>
                <w:szCs w:val="20"/>
              </w:rPr>
            </w:pPr>
          </w:p>
          <w:p w:rsidR="00834D03" w:rsidRPr="005E79D5" w:rsidRDefault="00834D03" w:rsidP="007852E3">
            <w:pPr>
              <w:pStyle w:val="Listaszerbekezds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 w:rsidRPr="004B7055">
              <w:rPr>
                <w:rFonts w:ascii="Arial" w:hAnsi="Arial" w:cs="Arial"/>
                <w:bCs/>
              </w:rPr>
              <w:t>Beszámoló a Festetics György Művelődési Központ 2015-ben végzett munkájáról, programjainak látogatottságáról, város idegenforgalmára gyakorolt hatásáról</w:t>
            </w:r>
          </w:p>
          <w:p w:rsidR="00834D03" w:rsidRDefault="00834D03" w:rsidP="007852E3">
            <w:pPr>
              <w:pStyle w:val="Listaszerbekezds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834D03" w:rsidRDefault="00834D03" w:rsidP="007852E3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34D03" w:rsidTr="007852E3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1134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D03" w:rsidRDefault="00834D03" w:rsidP="007852E3">
            <w:pPr>
              <w:snapToGrid w:val="0"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4D03" w:rsidRDefault="00834D03" w:rsidP="007852E3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4D03" w:rsidRDefault="00834D03" w:rsidP="007852E3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4D03" w:rsidRDefault="00834D03" w:rsidP="007852E3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4D03" w:rsidRDefault="00834D03" w:rsidP="007852E3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834D03" w:rsidTr="007852E3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1534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4D03" w:rsidRDefault="00834D03" w:rsidP="007852E3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Pénzügyi, Turisztikai és Városfejlesztési Bizottság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4D03" w:rsidRDefault="00834D03" w:rsidP="007852E3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2016. március 24.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4D03" w:rsidRDefault="00834D03" w:rsidP="007852E3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58/2016. (III.24.) PTVB határozat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4D03" w:rsidRDefault="00834D03" w:rsidP="007852E3">
            <w:pPr>
              <w:snapToGrid w:val="0"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igen szavazat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4D03" w:rsidRPr="00123202" w:rsidRDefault="00834D03" w:rsidP="007852E3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bizottság az előterjesztés határozati javaslatában foglaltak elfogadását egyhangúlag javasolja a Képviselő-testület számára.</w:t>
            </w:r>
          </w:p>
        </w:tc>
      </w:tr>
    </w:tbl>
    <w:p w:rsidR="00344ED6" w:rsidRDefault="00344ED6" w:rsidP="00834D03">
      <w:pPr>
        <w:tabs>
          <w:tab w:val="left" w:pos="4140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  <w:bookmarkStart w:id="0" w:name="_GoBack"/>
      <w:bookmarkEnd w:id="0"/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Pr="00825F29" w:rsidRDefault="00344ED6" w:rsidP="00344ED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  <w:lang w:eastAsia="hu-HU"/>
        </w:rPr>
      </w:pPr>
      <w:r w:rsidRPr="00825F29">
        <w:rPr>
          <w:rFonts w:ascii="Arial" w:hAnsi="Arial" w:cs="Arial"/>
          <w:b/>
          <w:sz w:val="24"/>
          <w:szCs w:val="24"/>
          <w:lang w:eastAsia="hu-HU"/>
        </w:rPr>
        <w:t>IV.</w:t>
      </w:r>
    </w:p>
    <w:p w:rsidR="00344ED6" w:rsidRPr="005D0FD1" w:rsidRDefault="00344ED6" w:rsidP="00344ED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  <w:lang w:eastAsia="hu-HU"/>
        </w:rPr>
      </w:pPr>
      <w:r w:rsidRPr="00825F29">
        <w:rPr>
          <w:rFonts w:ascii="Arial" w:hAnsi="Arial" w:cs="Arial"/>
          <w:b/>
          <w:sz w:val="24"/>
          <w:szCs w:val="24"/>
          <w:lang w:eastAsia="hu-HU"/>
        </w:rPr>
        <w:t>Mellékletek</w:t>
      </w: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tbl>
      <w:tblPr>
        <w:tblW w:w="9351" w:type="dxa"/>
        <w:tblInd w:w="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2977"/>
        <w:gridCol w:w="4678"/>
      </w:tblGrid>
      <w:tr w:rsidR="00344ED6" w:rsidTr="003B1035">
        <w:tc>
          <w:tcPr>
            <w:tcW w:w="9351" w:type="dxa"/>
            <w:gridSpan w:val="3"/>
            <w:shd w:val="clear" w:color="auto" w:fill="auto"/>
          </w:tcPr>
          <w:p w:rsidR="00344ED6" w:rsidRDefault="00344ED6" w:rsidP="00B84417">
            <w:proofErr w:type="spellStart"/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hu-HU"/>
              </w:rPr>
              <w:t>1</w:t>
            </w:r>
            <w:r w:rsidRPr="00D82102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hu-HU"/>
              </w:rPr>
              <w:t>.számú</w:t>
            </w:r>
            <w:proofErr w:type="spellEnd"/>
            <w:r w:rsidRPr="00D82102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hu-HU"/>
              </w:rPr>
              <w:t xml:space="preserve"> melléklet / Fontana Filmszínház látogatottsága és bevételei</w:t>
            </w:r>
          </w:p>
        </w:tc>
      </w:tr>
      <w:tr w:rsidR="00344ED6" w:rsidTr="003B1035">
        <w:tc>
          <w:tcPr>
            <w:tcW w:w="1696" w:type="dxa"/>
            <w:shd w:val="clear" w:color="auto" w:fill="auto"/>
          </w:tcPr>
          <w:p w:rsidR="00344ED6" w:rsidRDefault="00344ED6" w:rsidP="00B84417">
            <w:r>
              <w:t>Év</w:t>
            </w:r>
          </w:p>
        </w:tc>
        <w:tc>
          <w:tcPr>
            <w:tcW w:w="2977" w:type="dxa"/>
            <w:shd w:val="clear" w:color="auto" w:fill="auto"/>
          </w:tcPr>
          <w:p w:rsidR="00344ED6" w:rsidRDefault="00344ED6" w:rsidP="00B84417">
            <w:r>
              <w:t>Látogatószám</w:t>
            </w:r>
          </w:p>
        </w:tc>
        <w:tc>
          <w:tcPr>
            <w:tcW w:w="4678" w:type="dxa"/>
            <w:shd w:val="clear" w:color="auto" w:fill="auto"/>
          </w:tcPr>
          <w:p w:rsidR="00344ED6" w:rsidRDefault="00344ED6" w:rsidP="00B84417">
            <w:r>
              <w:t>Bevétel</w:t>
            </w:r>
          </w:p>
        </w:tc>
      </w:tr>
      <w:tr w:rsidR="00344ED6" w:rsidTr="003B1035">
        <w:tc>
          <w:tcPr>
            <w:tcW w:w="1696" w:type="dxa"/>
            <w:shd w:val="clear" w:color="auto" w:fill="auto"/>
          </w:tcPr>
          <w:p w:rsidR="00344ED6" w:rsidRDefault="00344ED6" w:rsidP="00B84417">
            <w:r>
              <w:t>2012</w:t>
            </w:r>
          </w:p>
        </w:tc>
        <w:tc>
          <w:tcPr>
            <w:tcW w:w="2977" w:type="dxa"/>
            <w:shd w:val="clear" w:color="auto" w:fill="auto"/>
          </w:tcPr>
          <w:p w:rsidR="00344ED6" w:rsidRDefault="00344ED6" w:rsidP="00B84417">
            <w:r>
              <w:t>26.000</w:t>
            </w:r>
          </w:p>
        </w:tc>
        <w:tc>
          <w:tcPr>
            <w:tcW w:w="4678" w:type="dxa"/>
            <w:shd w:val="clear" w:color="auto" w:fill="auto"/>
          </w:tcPr>
          <w:p w:rsidR="00344ED6" w:rsidRDefault="00344ED6" w:rsidP="00B84417">
            <w:r>
              <w:t>20.748 e. forint</w:t>
            </w:r>
          </w:p>
        </w:tc>
      </w:tr>
      <w:tr w:rsidR="00344ED6" w:rsidTr="003B1035">
        <w:tc>
          <w:tcPr>
            <w:tcW w:w="1696" w:type="dxa"/>
            <w:shd w:val="clear" w:color="auto" w:fill="auto"/>
          </w:tcPr>
          <w:p w:rsidR="00344ED6" w:rsidRDefault="00344ED6" w:rsidP="00B84417">
            <w:r>
              <w:t>2013</w:t>
            </w:r>
          </w:p>
        </w:tc>
        <w:tc>
          <w:tcPr>
            <w:tcW w:w="2977" w:type="dxa"/>
            <w:shd w:val="clear" w:color="auto" w:fill="auto"/>
          </w:tcPr>
          <w:p w:rsidR="00344ED6" w:rsidRDefault="00344ED6" w:rsidP="00B84417">
            <w:r>
              <w:t>34.450</w:t>
            </w:r>
          </w:p>
        </w:tc>
        <w:tc>
          <w:tcPr>
            <w:tcW w:w="4678" w:type="dxa"/>
            <w:shd w:val="clear" w:color="auto" w:fill="auto"/>
          </w:tcPr>
          <w:p w:rsidR="00344ED6" w:rsidRDefault="00344ED6" w:rsidP="00B84417">
            <w:r>
              <w:t>33.765 e. forint</w:t>
            </w:r>
          </w:p>
        </w:tc>
      </w:tr>
      <w:tr w:rsidR="00344ED6" w:rsidTr="003B1035">
        <w:tc>
          <w:tcPr>
            <w:tcW w:w="1696" w:type="dxa"/>
            <w:shd w:val="clear" w:color="auto" w:fill="auto"/>
          </w:tcPr>
          <w:p w:rsidR="00344ED6" w:rsidRDefault="00344ED6" w:rsidP="00B84417">
            <w:r>
              <w:t xml:space="preserve">2014. </w:t>
            </w:r>
          </w:p>
        </w:tc>
        <w:tc>
          <w:tcPr>
            <w:tcW w:w="2977" w:type="dxa"/>
            <w:shd w:val="clear" w:color="auto" w:fill="auto"/>
          </w:tcPr>
          <w:p w:rsidR="00344ED6" w:rsidRDefault="00344ED6" w:rsidP="00B84417">
            <w:r>
              <w:t>40.077</w:t>
            </w:r>
          </w:p>
        </w:tc>
        <w:tc>
          <w:tcPr>
            <w:tcW w:w="4678" w:type="dxa"/>
            <w:shd w:val="clear" w:color="auto" w:fill="auto"/>
          </w:tcPr>
          <w:p w:rsidR="00344ED6" w:rsidRDefault="00344ED6" w:rsidP="00B84417">
            <w:r>
              <w:t>37.928 e. forint</w:t>
            </w:r>
          </w:p>
        </w:tc>
      </w:tr>
      <w:tr w:rsidR="00344ED6" w:rsidTr="003B1035">
        <w:tc>
          <w:tcPr>
            <w:tcW w:w="1696" w:type="dxa"/>
            <w:shd w:val="clear" w:color="auto" w:fill="auto"/>
          </w:tcPr>
          <w:p w:rsidR="00344ED6" w:rsidRDefault="00344ED6" w:rsidP="00B84417">
            <w:r>
              <w:t>2015.</w:t>
            </w:r>
          </w:p>
        </w:tc>
        <w:tc>
          <w:tcPr>
            <w:tcW w:w="2977" w:type="dxa"/>
            <w:shd w:val="clear" w:color="auto" w:fill="auto"/>
          </w:tcPr>
          <w:p w:rsidR="00344ED6" w:rsidRDefault="00344ED6" w:rsidP="00B84417">
            <w:r>
              <w:t>45.315</w:t>
            </w:r>
          </w:p>
        </w:tc>
        <w:tc>
          <w:tcPr>
            <w:tcW w:w="4678" w:type="dxa"/>
            <w:shd w:val="clear" w:color="auto" w:fill="auto"/>
          </w:tcPr>
          <w:p w:rsidR="00344ED6" w:rsidRDefault="00344ED6" w:rsidP="00B84417">
            <w:r>
              <w:t>44.228 e. forint</w:t>
            </w:r>
          </w:p>
        </w:tc>
      </w:tr>
    </w:tbl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8"/>
        <w:gridCol w:w="2372"/>
        <w:gridCol w:w="3269"/>
        <w:gridCol w:w="3402"/>
      </w:tblGrid>
      <w:tr w:rsidR="00344ED6" w:rsidRPr="00C44F8A" w:rsidTr="00B84417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ED6" w:rsidRPr="00C44F8A" w:rsidRDefault="00344ED6" w:rsidP="00B844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ED6" w:rsidRPr="00C44F8A" w:rsidRDefault="00344ED6" w:rsidP="00B844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ED6" w:rsidRPr="00C44F8A" w:rsidRDefault="00344ED6" w:rsidP="00B844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ED6" w:rsidRPr="00C44F8A" w:rsidRDefault="00344ED6" w:rsidP="00B844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</w:tbl>
    <w:tbl>
      <w:tblPr>
        <w:tblpPr w:leftFromText="141" w:rightFromText="141" w:vertAnchor="text" w:horzAnchor="margin" w:tblpXSpec="center" w:tblpY="117"/>
        <w:tblW w:w="93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8"/>
        <w:gridCol w:w="2372"/>
        <w:gridCol w:w="3270"/>
        <w:gridCol w:w="3402"/>
      </w:tblGrid>
      <w:tr w:rsidR="003B1035" w:rsidRPr="00C44F8A" w:rsidTr="003B1035">
        <w:trPr>
          <w:trHeight w:val="375"/>
        </w:trPr>
        <w:tc>
          <w:tcPr>
            <w:tcW w:w="9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035" w:rsidRPr="00C44F8A" w:rsidRDefault="003B1035" w:rsidP="003B1035">
            <w:pPr>
              <w:spacing w:after="0" w:line="240" w:lineRule="auto"/>
              <w:ind w:left="67"/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hu-HU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hu-HU"/>
              </w:rPr>
              <w:t>2.számú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hu-HU"/>
              </w:rPr>
              <w:t xml:space="preserve"> melléklet / Bevételek - </w:t>
            </w:r>
            <w:r w:rsidRPr="00C44F8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  <w:t>adatok megadása forintban</w:t>
            </w:r>
          </w:p>
        </w:tc>
      </w:tr>
      <w:tr w:rsidR="003B1035" w:rsidRPr="00C44F8A" w:rsidTr="003B1035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035" w:rsidRPr="00C44F8A" w:rsidRDefault="003B1035" w:rsidP="003B103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C44F8A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035" w:rsidRPr="00C44F8A" w:rsidRDefault="003B1035" w:rsidP="003B103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C44F8A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035" w:rsidRPr="00C44F8A" w:rsidRDefault="003B1035" w:rsidP="003B1035">
            <w:pPr>
              <w:pStyle w:val="Listaszerbekezds"/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>
              <w:rPr>
                <w:rFonts w:eastAsia="Times New Roman"/>
                <w:color w:val="000000"/>
                <w:lang w:eastAsia="hu-HU"/>
              </w:rPr>
              <w:t>2014 év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035" w:rsidRPr="00C44F8A" w:rsidRDefault="003B1035" w:rsidP="003B1035">
            <w:pPr>
              <w:pStyle w:val="Listaszerbekezds"/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>
              <w:rPr>
                <w:rFonts w:eastAsia="Times New Roman"/>
                <w:color w:val="000000"/>
                <w:lang w:eastAsia="hu-HU"/>
              </w:rPr>
              <w:t>2015 év</w:t>
            </w:r>
          </w:p>
        </w:tc>
      </w:tr>
      <w:tr w:rsidR="003B1035" w:rsidRPr="00C44F8A" w:rsidTr="003B1035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035" w:rsidRPr="00C44F8A" w:rsidRDefault="003B1035" w:rsidP="003B103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C44F8A">
              <w:rPr>
                <w:rFonts w:eastAsia="Times New Roman"/>
                <w:color w:val="000000"/>
                <w:lang w:eastAsia="hu-HU"/>
              </w:rPr>
              <w:t>1.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035" w:rsidRPr="00C44F8A" w:rsidRDefault="003B1035" w:rsidP="003B103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C44F8A">
              <w:rPr>
                <w:rFonts w:eastAsia="Times New Roman"/>
                <w:color w:val="000000"/>
                <w:lang w:eastAsia="hu-HU"/>
              </w:rPr>
              <w:t>Mozi bevételek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035" w:rsidRPr="00C44F8A" w:rsidRDefault="003B1035" w:rsidP="003B103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>
              <w:rPr>
                <w:rFonts w:eastAsia="Times New Roman"/>
                <w:color w:val="000000"/>
                <w:lang w:eastAsia="hu-HU"/>
              </w:rPr>
              <w:t>37.928.000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035" w:rsidRPr="00C44F8A" w:rsidRDefault="003B1035" w:rsidP="003B103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>
              <w:rPr>
                <w:rFonts w:eastAsia="Times New Roman"/>
                <w:color w:val="000000"/>
                <w:lang w:eastAsia="hu-HU"/>
              </w:rPr>
              <w:t>44.522.000</w:t>
            </w:r>
          </w:p>
        </w:tc>
      </w:tr>
      <w:tr w:rsidR="003B1035" w:rsidRPr="00C44F8A" w:rsidTr="003B1035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035" w:rsidRPr="00C44F8A" w:rsidRDefault="003B1035" w:rsidP="003B103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C44F8A">
              <w:rPr>
                <w:rFonts w:eastAsia="Times New Roman"/>
                <w:color w:val="000000"/>
                <w:lang w:eastAsia="hu-HU"/>
              </w:rPr>
              <w:t>2.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035" w:rsidRPr="00C44F8A" w:rsidRDefault="003B1035" w:rsidP="003B103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C44F8A">
              <w:rPr>
                <w:rFonts w:eastAsia="Times New Roman"/>
                <w:color w:val="000000"/>
                <w:lang w:eastAsia="hu-HU"/>
              </w:rPr>
              <w:t>Könyvtár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035" w:rsidRPr="00C44F8A" w:rsidRDefault="003B1035" w:rsidP="003B103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>
              <w:rPr>
                <w:rFonts w:eastAsia="Times New Roman"/>
                <w:color w:val="000000"/>
                <w:lang w:eastAsia="hu-HU"/>
              </w:rPr>
              <w:t>268.000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035" w:rsidRPr="00C44F8A" w:rsidRDefault="003B1035" w:rsidP="003B103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>
              <w:rPr>
                <w:rFonts w:eastAsia="Times New Roman"/>
                <w:color w:val="000000"/>
                <w:lang w:eastAsia="hu-HU"/>
              </w:rPr>
              <w:t>149.000</w:t>
            </w:r>
          </w:p>
        </w:tc>
      </w:tr>
      <w:tr w:rsidR="003B1035" w:rsidRPr="00C44F8A" w:rsidTr="003B1035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035" w:rsidRPr="00C44F8A" w:rsidRDefault="003B1035" w:rsidP="003B103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C44F8A">
              <w:rPr>
                <w:rFonts w:eastAsia="Times New Roman"/>
                <w:color w:val="000000"/>
                <w:lang w:eastAsia="hu-HU"/>
              </w:rPr>
              <w:t>3.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035" w:rsidRPr="00C44F8A" w:rsidRDefault="003B1035" w:rsidP="003B103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C44F8A">
              <w:rPr>
                <w:rFonts w:eastAsia="Times New Roman"/>
                <w:color w:val="000000"/>
                <w:lang w:eastAsia="hu-HU"/>
              </w:rPr>
              <w:t>Múzeum</w:t>
            </w:r>
            <w:r>
              <w:rPr>
                <w:rFonts w:eastAsia="Times New Roman"/>
                <w:color w:val="000000"/>
                <w:lang w:eastAsia="hu-HU"/>
              </w:rPr>
              <w:t xml:space="preserve"> + Munkácsy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035" w:rsidRPr="00C44F8A" w:rsidRDefault="003B1035" w:rsidP="003B103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>
              <w:rPr>
                <w:rFonts w:eastAsia="Times New Roman"/>
                <w:color w:val="000000"/>
                <w:lang w:eastAsia="hu-HU"/>
              </w:rPr>
              <w:t>3.651.000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035" w:rsidRPr="00C44F8A" w:rsidRDefault="003B1035" w:rsidP="003B103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>
              <w:rPr>
                <w:rFonts w:eastAsia="Times New Roman"/>
                <w:color w:val="000000"/>
                <w:lang w:eastAsia="hu-HU"/>
              </w:rPr>
              <w:t>548.500</w:t>
            </w:r>
          </w:p>
        </w:tc>
      </w:tr>
      <w:tr w:rsidR="003B1035" w:rsidRPr="00C44F8A" w:rsidTr="003B1035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035" w:rsidRPr="00C44F8A" w:rsidRDefault="003B1035" w:rsidP="003B103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C44F8A">
              <w:rPr>
                <w:rFonts w:eastAsia="Times New Roman"/>
                <w:color w:val="000000"/>
                <w:lang w:eastAsia="hu-HU"/>
              </w:rPr>
              <w:t>4.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035" w:rsidRPr="00C44F8A" w:rsidRDefault="003B1035" w:rsidP="003B103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C44F8A">
              <w:rPr>
                <w:rFonts w:eastAsia="Times New Roman"/>
                <w:color w:val="000000"/>
                <w:lang w:eastAsia="hu-HU"/>
              </w:rPr>
              <w:t>Művelődés</w:t>
            </w:r>
            <w:r>
              <w:rPr>
                <w:rFonts w:eastAsia="Times New Roman"/>
                <w:color w:val="000000"/>
                <w:lang w:eastAsia="hu-HU"/>
              </w:rPr>
              <w:t xml:space="preserve"> + Operett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035" w:rsidRPr="00C44F8A" w:rsidRDefault="003B1035" w:rsidP="003B103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>
              <w:rPr>
                <w:rFonts w:eastAsia="Times New Roman"/>
                <w:color w:val="000000"/>
                <w:lang w:eastAsia="hu-HU"/>
              </w:rPr>
              <w:t>27.375.000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035" w:rsidRPr="00C44F8A" w:rsidRDefault="003B1035" w:rsidP="003B103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>
              <w:rPr>
                <w:rFonts w:eastAsia="Times New Roman"/>
                <w:color w:val="000000"/>
                <w:lang w:eastAsia="hu-HU"/>
              </w:rPr>
              <w:t>32.730.000</w:t>
            </w:r>
          </w:p>
        </w:tc>
      </w:tr>
      <w:tr w:rsidR="003B1035" w:rsidRPr="00C44F8A" w:rsidTr="003B1035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035" w:rsidRPr="00C44F8A" w:rsidRDefault="003B1035" w:rsidP="003B103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C44F8A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035" w:rsidRPr="00C44F8A" w:rsidRDefault="003B1035" w:rsidP="003B103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035" w:rsidRPr="00C44F8A" w:rsidRDefault="003B1035" w:rsidP="003B103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035" w:rsidRPr="00C44F8A" w:rsidRDefault="003B1035" w:rsidP="003B103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3B1035" w:rsidRPr="00C44F8A" w:rsidTr="003B1035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035" w:rsidRPr="00C44F8A" w:rsidRDefault="003B1035" w:rsidP="003B103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C44F8A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035" w:rsidRPr="00C44F8A" w:rsidRDefault="003B1035" w:rsidP="003B103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C44F8A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035" w:rsidRPr="00C44F8A" w:rsidRDefault="003B1035" w:rsidP="003B103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C44F8A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035" w:rsidRPr="00C44F8A" w:rsidRDefault="003B1035" w:rsidP="003B103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3B1035" w:rsidRPr="00C44F8A" w:rsidTr="003B1035">
        <w:trPr>
          <w:trHeight w:val="493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035" w:rsidRPr="00C44F8A" w:rsidRDefault="003B1035" w:rsidP="003B103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C44F8A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035" w:rsidRPr="00C44F8A" w:rsidRDefault="003B1035" w:rsidP="003B103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C44F8A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035" w:rsidRPr="00C44F8A" w:rsidRDefault="003B1035" w:rsidP="003B103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C44F8A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035" w:rsidRPr="00C44F8A" w:rsidRDefault="003B1035" w:rsidP="003B103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3B1035" w:rsidRPr="005D0FD1" w:rsidTr="003B1035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035" w:rsidRPr="00C44F8A" w:rsidRDefault="003B1035" w:rsidP="003B103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C44F8A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035" w:rsidRPr="005D0FD1" w:rsidRDefault="003B1035" w:rsidP="003B1035">
            <w:pPr>
              <w:spacing w:after="0" w:line="240" w:lineRule="auto"/>
              <w:rPr>
                <w:rFonts w:eastAsia="Times New Roman"/>
                <w:b/>
                <w:color w:val="000000"/>
                <w:sz w:val="28"/>
                <w:szCs w:val="28"/>
                <w:lang w:eastAsia="hu-HU"/>
              </w:rPr>
            </w:pPr>
            <w:r w:rsidRPr="005D0FD1">
              <w:rPr>
                <w:rFonts w:eastAsia="Times New Roman"/>
                <w:b/>
                <w:color w:val="000000"/>
                <w:sz w:val="28"/>
                <w:szCs w:val="28"/>
                <w:lang w:eastAsia="hu-HU"/>
              </w:rPr>
              <w:t>Összes bevétel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035" w:rsidRPr="00C44F8A" w:rsidRDefault="003B1035" w:rsidP="003B1035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lang w:eastAsia="hu-HU"/>
              </w:rPr>
            </w:pPr>
            <w:r>
              <w:rPr>
                <w:rFonts w:eastAsia="Times New Roman"/>
                <w:b/>
                <w:color w:val="000000"/>
                <w:lang w:eastAsia="hu-HU"/>
              </w:rPr>
              <w:t>69.222.000</w:t>
            </w:r>
            <w:r w:rsidRPr="00C44F8A">
              <w:rPr>
                <w:rFonts w:eastAsia="Times New Roman"/>
                <w:b/>
                <w:color w:val="000000"/>
                <w:lang w:eastAsia="hu-H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035" w:rsidRPr="005D0FD1" w:rsidRDefault="003B1035" w:rsidP="003B1035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sz w:val="28"/>
                <w:szCs w:val="28"/>
                <w:lang w:eastAsia="hu-HU"/>
              </w:rPr>
            </w:pPr>
            <w:r w:rsidRPr="005D0FD1">
              <w:rPr>
                <w:rFonts w:eastAsia="Times New Roman"/>
                <w:b/>
                <w:color w:val="000000"/>
                <w:sz w:val="28"/>
                <w:szCs w:val="28"/>
                <w:lang w:eastAsia="hu-HU"/>
              </w:rPr>
              <w:t>77.949.500</w:t>
            </w:r>
          </w:p>
        </w:tc>
      </w:tr>
      <w:tr w:rsidR="003B1035" w:rsidRPr="00073EA9" w:rsidTr="003B1035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035" w:rsidRPr="00C44F8A" w:rsidRDefault="003B1035" w:rsidP="003B103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035" w:rsidRPr="00C44F8A" w:rsidRDefault="003B1035" w:rsidP="003B1035">
            <w:pPr>
              <w:spacing w:after="0" w:line="240" w:lineRule="auto"/>
              <w:rPr>
                <w:rFonts w:eastAsia="Times New Roman"/>
                <w:b/>
                <w:color w:val="000000"/>
                <w:lang w:eastAsia="hu-HU"/>
              </w:rPr>
            </w:pPr>
            <w:r>
              <w:rPr>
                <w:rFonts w:eastAsia="Times New Roman"/>
                <w:b/>
                <w:color w:val="000000"/>
                <w:lang w:eastAsia="hu-HU"/>
              </w:rPr>
              <w:t>Tervezett éves összbevétel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035" w:rsidRPr="00073EA9" w:rsidRDefault="003B1035" w:rsidP="003B1035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u w:val="single"/>
                <w:lang w:eastAsia="hu-HU"/>
              </w:rPr>
            </w:pPr>
            <w:r>
              <w:rPr>
                <w:rFonts w:eastAsia="Times New Roman"/>
                <w:b/>
                <w:color w:val="000000"/>
                <w:u w:val="single"/>
                <w:lang w:eastAsia="hu-HU"/>
              </w:rPr>
              <w:t>56.000.000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1035" w:rsidRPr="00073EA9" w:rsidRDefault="003B1035" w:rsidP="003B1035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u w:val="single"/>
                <w:lang w:eastAsia="hu-HU"/>
              </w:rPr>
            </w:pPr>
            <w:r>
              <w:rPr>
                <w:rFonts w:eastAsia="Times New Roman"/>
                <w:b/>
                <w:color w:val="000000"/>
                <w:u w:val="single"/>
                <w:lang w:eastAsia="hu-HU"/>
              </w:rPr>
              <w:t>67.000.000</w:t>
            </w:r>
          </w:p>
        </w:tc>
      </w:tr>
      <w:tr w:rsidR="003B1035" w:rsidRPr="00421D05" w:rsidTr="003B1035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035" w:rsidRPr="00C44F8A" w:rsidRDefault="003B1035" w:rsidP="003B103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035" w:rsidRPr="005D0FD1" w:rsidRDefault="003B1035" w:rsidP="003B1035">
            <w:pPr>
              <w:spacing w:after="0" w:line="240" w:lineRule="auto"/>
              <w:rPr>
                <w:rFonts w:eastAsia="Times New Roman"/>
                <w:b/>
                <w:color w:val="000000"/>
                <w:sz w:val="28"/>
                <w:szCs w:val="28"/>
                <w:lang w:eastAsia="hu-HU"/>
              </w:rPr>
            </w:pPr>
            <w:r w:rsidRPr="005D0FD1">
              <w:rPr>
                <w:rFonts w:eastAsia="Times New Roman"/>
                <w:b/>
                <w:color w:val="000000"/>
                <w:sz w:val="28"/>
                <w:szCs w:val="28"/>
                <w:lang w:eastAsia="hu-HU"/>
              </w:rPr>
              <w:t>Többletbevétel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035" w:rsidRPr="005D0FD1" w:rsidRDefault="003B1035" w:rsidP="003B1035">
            <w:pPr>
              <w:spacing w:after="0" w:line="240" w:lineRule="auto"/>
              <w:jc w:val="right"/>
              <w:rPr>
                <w:rFonts w:eastAsia="Times New Roman"/>
                <w:b/>
                <w:i/>
                <w:color w:val="000000"/>
                <w:sz w:val="28"/>
                <w:szCs w:val="28"/>
                <w:u w:val="single"/>
                <w:lang w:eastAsia="hu-HU"/>
              </w:rPr>
            </w:pPr>
            <w:r w:rsidRPr="005D0FD1">
              <w:rPr>
                <w:rFonts w:eastAsia="Times New Roman"/>
                <w:b/>
                <w:i/>
                <w:color w:val="000000"/>
                <w:sz w:val="28"/>
                <w:szCs w:val="28"/>
                <w:u w:val="single"/>
                <w:lang w:eastAsia="hu-HU"/>
              </w:rPr>
              <w:t>13.222.000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1035" w:rsidRPr="005D0FD1" w:rsidRDefault="003B1035" w:rsidP="003B1035">
            <w:pPr>
              <w:spacing w:after="0" w:line="240" w:lineRule="auto"/>
              <w:jc w:val="right"/>
              <w:rPr>
                <w:rFonts w:eastAsia="Times New Roman"/>
                <w:b/>
                <w:i/>
                <w:color w:val="000000"/>
                <w:sz w:val="28"/>
                <w:szCs w:val="28"/>
                <w:u w:val="single"/>
                <w:lang w:eastAsia="hu-HU"/>
              </w:rPr>
            </w:pPr>
            <w:r w:rsidRPr="005D0FD1">
              <w:rPr>
                <w:rFonts w:eastAsia="Times New Roman"/>
                <w:b/>
                <w:i/>
                <w:color w:val="000000"/>
                <w:sz w:val="28"/>
                <w:szCs w:val="28"/>
                <w:u w:val="single"/>
                <w:lang w:eastAsia="hu-HU"/>
              </w:rPr>
              <w:t>10.949.500</w:t>
            </w:r>
          </w:p>
        </w:tc>
      </w:tr>
      <w:tr w:rsidR="003B1035" w:rsidRPr="00C44F8A" w:rsidTr="003B1035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035" w:rsidRPr="00C44F8A" w:rsidRDefault="003B1035" w:rsidP="003B103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035" w:rsidRPr="00C44F8A" w:rsidRDefault="003B1035" w:rsidP="003B10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035" w:rsidRPr="00C44F8A" w:rsidRDefault="003B1035" w:rsidP="003B10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035" w:rsidRPr="00C44F8A" w:rsidRDefault="003B1035" w:rsidP="003B10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</w:tbl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ind w:left="4956" w:firstLine="708"/>
        <w:outlineLvl w:val="0"/>
        <w:rPr>
          <w:rFonts w:ascii="Arial" w:hAnsi="Arial" w:cs="Arial"/>
          <w:b/>
          <w:sz w:val="24"/>
          <w:szCs w:val="24"/>
        </w:rPr>
      </w:pPr>
    </w:p>
    <w:p w:rsidR="00344ED6" w:rsidRDefault="00344ED6" w:rsidP="00344ED6">
      <w:pPr>
        <w:ind w:left="4956" w:firstLine="708"/>
        <w:outlineLvl w:val="0"/>
        <w:rPr>
          <w:rFonts w:ascii="Arial" w:hAnsi="Arial" w:cs="Arial"/>
          <w:b/>
          <w:sz w:val="24"/>
          <w:szCs w:val="24"/>
        </w:rPr>
      </w:pPr>
    </w:p>
    <w:p w:rsidR="00344ED6" w:rsidRDefault="00344ED6" w:rsidP="00344ED6">
      <w:pPr>
        <w:ind w:left="4956" w:firstLine="708"/>
        <w:outlineLvl w:val="0"/>
        <w:rPr>
          <w:rFonts w:ascii="Arial" w:hAnsi="Arial" w:cs="Arial"/>
          <w:b/>
          <w:sz w:val="24"/>
          <w:szCs w:val="24"/>
        </w:rPr>
      </w:pPr>
    </w:p>
    <w:p w:rsidR="00344ED6" w:rsidRDefault="00344ED6" w:rsidP="00344ED6">
      <w:pPr>
        <w:ind w:left="4956" w:firstLine="708"/>
        <w:outlineLvl w:val="0"/>
        <w:rPr>
          <w:rFonts w:ascii="Arial" w:hAnsi="Arial" w:cs="Arial"/>
          <w:b/>
          <w:sz w:val="24"/>
          <w:szCs w:val="24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ind w:left="4956" w:firstLine="708"/>
        <w:outlineLvl w:val="0"/>
        <w:rPr>
          <w:rFonts w:ascii="Arial" w:hAnsi="Arial" w:cs="Arial"/>
          <w:b/>
          <w:sz w:val="24"/>
          <w:szCs w:val="24"/>
        </w:rPr>
      </w:pPr>
    </w:p>
    <w:p w:rsidR="00344ED6" w:rsidRDefault="00344ED6" w:rsidP="00344ED6">
      <w:pPr>
        <w:ind w:left="4956" w:firstLine="708"/>
        <w:outlineLvl w:val="0"/>
        <w:rPr>
          <w:rFonts w:ascii="Arial" w:hAnsi="Arial" w:cs="Arial"/>
          <w:b/>
          <w:sz w:val="24"/>
          <w:szCs w:val="24"/>
        </w:rPr>
      </w:pPr>
    </w:p>
    <w:p w:rsidR="00344ED6" w:rsidRDefault="003B1035" w:rsidP="00344ED6">
      <w:pPr>
        <w:ind w:left="4956" w:firstLine="708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V.</w:t>
      </w:r>
    </w:p>
    <w:p w:rsidR="00344ED6" w:rsidRDefault="00344ED6" w:rsidP="00344ED6">
      <w:pPr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43DC2">
        <w:rPr>
          <w:rFonts w:ascii="Arial" w:hAnsi="Arial" w:cs="Arial"/>
          <w:b/>
          <w:sz w:val="24"/>
          <w:szCs w:val="24"/>
        </w:rPr>
        <w:t>Felülvizsgálatok- egyeztetések</w:t>
      </w:r>
    </w:p>
    <w:p w:rsidR="00344ED6" w:rsidRDefault="00344ED6" w:rsidP="00344ED6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0027" w:type="dxa"/>
        <w:tblInd w:w="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0"/>
        <w:gridCol w:w="3044"/>
        <w:gridCol w:w="2106"/>
        <w:gridCol w:w="2347"/>
      </w:tblGrid>
      <w:tr w:rsidR="00344ED6" w:rsidRPr="00E11323" w:rsidTr="009D7B23">
        <w:tc>
          <w:tcPr>
            <w:tcW w:w="10027" w:type="dxa"/>
            <w:gridSpan w:val="4"/>
          </w:tcPr>
          <w:p w:rsidR="00344ED6" w:rsidRPr="00E11323" w:rsidRDefault="00344ED6" w:rsidP="00B84417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344ED6" w:rsidRPr="00E11323" w:rsidTr="009D7B23">
        <w:trPr>
          <w:trHeight w:val="422"/>
        </w:trPr>
        <w:tc>
          <w:tcPr>
            <w:tcW w:w="2530" w:type="dxa"/>
          </w:tcPr>
          <w:p w:rsidR="00344ED6" w:rsidRPr="00E11323" w:rsidRDefault="00344ED6" w:rsidP="009D7B23">
            <w:pPr>
              <w:spacing w:after="0" w:line="240" w:lineRule="auto"/>
              <w:ind w:left="22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3044" w:type="dxa"/>
          </w:tcPr>
          <w:p w:rsidR="00344ED6" w:rsidRPr="00E11323" w:rsidRDefault="00344ED6" w:rsidP="00B84417">
            <w:pPr>
              <w:spacing w:after="0" w:line="240" w:lineRule="auto"/>
              <w:ind w:left="11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2106" w:type="dxa"/>
          </w:tcPr>
          <w:p w:rsidR="00344ED6" w:rsidRPr="00E11323" w:rsidRDefault="00344ED6" w:rsidP="009D7B23">
            <w:pPr>
              <w:spacing w:after="0" w:line="240" w:lineRule="auto"/>
              <w:ind w:left="3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347" w:type="dxa"/>
          </w:tcPr>
          <w:p w:rsidR="00344ED6" w:rsidRPr="00E11323" w:rsidRDefault="00344ED6" w:rsidP="009D7B23">
            <w:pPr>
              <w:spacing w:after="0" w:line="240" w:lineRule="auto"/>
              <w:ind w:left="1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9D7B23" w:rsidRPr="00E11323" w:rsidTr="009D7B23">
        <w:trPr>
          <w:trHeight w:val="573"/>
        </w:trPr>
        <w:tc>
          <w:tcPr>
            <w:tcW w:w="2530" w:type="dxa"/>
          </w:tcPr>
          <w:p w:rsidR="009D7B23" w:rsidRPr="009D7B23" w:rsidRDefault="009D7B23" w:rsidP="009D7B23">
            <w:pPr>
              <w:spacing w:after="0" w:line="240" w:lineRule="auto"/>
              <w:ind w:left="222"/>
              <w:jc w:val="center"/>
              <w:rPr>
                <w:rFonts w:ascii="Arial" w:hAnsi="Arial" w:cs="Arial"/>
              </w:rPr>
            </w:pPr>
            <w:r w:rsidRPr="009D7B23">
              <w:rPr>
                <w:rFonts w:ascii="Arial" w:hAnsi="Arial" w:cs="Arial"/>
              </w:rPr>
              <w:t>dr. Keserű Klaudia</w:t>
            </w:r>
          </w:p>
        </w:tc>
        <w:tc>
          <w:tcPr>
            <w:tcW w:w="3044" w:type="dxa"/>
            <w:vAlign w:val="center"/>
          </w:tcPr>
          <w:p w:rsidR="009D7B23" w:rsidRPr="009D7B23" w:rsidRDefault="009D7B23" w:rsidP="00B84417">
            <w:pPr>
              <w:spacing w:after="0" w:line="240" w:lineRule="auto"/>
              <w:ind w:left="112"/>
              <w:jc w:val="center"/>
              <w:rPr>
                <w:rFonts w:ascii="Arial" w:hAnsi="Arial" w:cs="Arial"/>
              </w:rPr>
            </w:pPr>
            <w:r w:rsidRPr="009D7B23">
              <w:rPr>
                <w:rFonts w:ascii="Arial" w:hAnsi="Arial" w:cs="Arial"/>
              </w:rPr>
              <w:t>ügyintéző</w:t>
            </w:r>
          </w:p>
        </w:tc>
        <w:tc>
          <w:tcPr>
            <w:tcW w:w="2106" w:type="dxa"/>
          </w:tcPr>
          <w:p w:rsidR="009D7B23" w:rsidRPr="009D7B23" w:rsidRDefault="009D7B23" w:rsidP="00B84417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7" w:type="dxa"/>
          </w:tcPr>
          <w:p w:rsidR="009D7B23" w:rsidRPr="009D7B23" w:rsidRDefault="009D7B23" w:rsidP="00B84417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</w:rPr>
            </w:pPr>
          </w:p>
        </w:tc>
      </w:tr>
      <w:tr w:rsidR="00344ED6" w:rsidRPr="00E11323" w:rsidTr="009D7B23">
        <w:trPr>
          <w:trHeight w:val="573"/>
        </w:trPr>
        <w:tc>
          <w:tcPr>
            <w:tcW w:w="2530" w:type="dxa"/>
          </w:tcPr>
          <w:p w:rsidR="00344ED6" w:rsidRPr="009D7B23" w:rsidRDefault="00344ED6" w:rsidP="009D7B23">
            <w:pPr>
              <w:spacing w:after="0" w:line="240" w:lineRule="auto"/>
              <w:ind w:left="222"/>
              <w:jc w:val="center"/>
              <w:rPr>
                <w:rFonts w:ascii="Arial" w:hAnsi="Arial" w:cs="Arial"/>
              </w:rPr>
            </w:pPr>
            <w:r w:rsidRPr="009D7B23">
              <w:rPr>
                <w:rFonts w:ascii="Arial" w:hAnsi="Arial" w:cs="Arial"/>
              </w:rPr>
              <w:t>Dr. Márkus Mirtill</w:t>
            </w:r>
          </w:p>
        </w:tc>
        <w:tc>
          <w:tcPr>
            <w:tcW w:w="3044" w:type="dxa"/>
            <w:vAlign w:val="center"/>
          </w:tcPr>
          <w:p w:rsidR="00344ED6" w:rsidRPr="009D7B23" w:rsidRDefault="00344ED6" w:rsidP="00B84417">
            <w:pPr>
              <w:spacing w:after="0" w:line="240" w:lineRule="auto"/>
              <w:ind w:left="112"/>
              <w:jc w:val="center"/>
              <w:rPr>
                <w:rFonts w:ascii="Arial" w:hAnsi="Arial" w:cs="Arial"/>
              </w:rPr>
            </w:pPr>
            <w:r w:rsidRPr="009D7B23">
              <w:rPr>
                <w:rFonts w:ascii="Arial" w:hAnsi="Arial" w:cs="Arial"/>
              </w:rPr>
              <w:t xml:space="preserve">Aljegyző </w:t>
            </w:r>
          </w:p>
        </w:tc>
        <w:tc>
          <w:tcPr>
            <w:tcW w:w="2106" w:type="dxa"/>
          </w:tcPr>
          <w:p w:rsidR="00344ED6" w:rsidRPr="009D7B23" w:rsidRDefault="00344ED6" w:rsidP="00B84417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7" w:type="dxa"/>
          </w:tcPr>
          <w:p w:rsidR="00344ED6" w:rsidRPr="009D7B23" w:rsidRDefault="00344ED6" w:rsidP="00B84417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</w:rPr>
            </w:pPr>
          </w:p>
        </w:tc>
      </w:tr>
      <w:tr w:rsidR="00344ED6" w:rsidRPr="00E11323" w:rsidTr="009D7B23">
        <w:trPr>
          <w:trHeight w:val="697"/>
        </w:trPr>
        <w:tc>
          <w:tcPr>
            <w:tcW w:w="2530" w:type="dxa"/>
          </w:tcPr>
          <w:p w:rsidR="00344ED6" w:rsidRPr="009D7B23" w:rsidRDefault="00344ED6" w:rsidP="009D7B23">
            <w:pPr>
              <w:spacing w:after="0" w:line="240" w:lineRule="auto"/>
              <w:ind w:left="2"/>
              <w:jc w:val="center"/>
              <w:rPr>
                <w:rFonts w:ascii="Arial" w:hAnsi="Arial" w:cs="Arial"/>
              </w:rPr>
            </w:pPr>
            <w:r w:rsidRPr="009D7B23">
              <w:rPr>
                <w:rFonts w:ascii="Arial" w:hAnsi="Arial" w:cs="Arial"/>
              </w:rPr>
              <w:t>Szintén László</w:t>
            </w:r>
          </w:p>
        </w:tc>
        <w:tc>
          <w:tcPr>
            <w:tcW w:w="3044" w:type="dxa"/>
            <w:vAlign w:val="center"/>
          </w:tcPr>
          <w:p w:rsidR="00344ED6" w:rsidRPr="009D7B23" w:rsidRDefault="003B1035" w:rsidP="009D7B23">
            <w:pPr>
              <w:spacing w:after="0" w:line="240" w:lineRule="auto"/>
              <w:ind w:left="112"/>
              <w:jc w:val="center"/>
              <w:rPr>
                <w:rFonts w:ascii="Arial" w:hAnsi="Arial" w:cs="Arial"/>
              </w:rPr>
            </w:pPr>
            <w:r w:rsidRPr="009D7B23">
              <w:rPr>
                <w:rFonts w:ascii="Arial" w:hAnsi="Arial" w:cs="Arial"/>
              </w:rPr>
              <w:t>mb. Közgazdasági Osztályvezető/</w:t>
            </w:r>
            <w:r w:rsidR="009D7B23" w:rsidRPr="009D7B23">
              <w:rPr>
                <w:rFonts w:ascii="Arial" w:hAnsi="Arial" w:cs="Arial"/>
              </w:rPr>
              <w:t>pénzügyi ellenőrzés</w:t>
            </w:r>
          </w:p>
        </w:tc>
        <w:tc>
          <w:tcPr>
            <w:tcW w:w="2106" w:type="dxa"/>
          </w:tcPr>
          <w:p w:rsidR="00344ED6" w:rsidRPr="009D7B23" w:rsidRDefault="00344ED6" w:rsidP="00B84417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7" w:type="dxa"/>
          </w:tcPr>
          <w:p w:rsidR="00344ED6" w:rsidRPr="009D7B23" w:rsidRDefault="00344ED6" w:rsidP="00B84417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</w:rPr>
            </w:pPr>
          </w:p>
        </w:tc>
      </w:tr>
      <w:tr w:rsidR="00344ED6" w:rsidRPr="00E11323" w:rsidTr="009D7B23">
        <w:tc>
          <w:tcPr>
            <w:tcW w:w="2530" w:type="dxa"/>
          </w:tcPr>
          <w:p w:rsidR="00344ED6" w:rsidRPr="009D7B23" w:rsidRDefault="00344ED6" w:rsidP="009D7B23">
            <w:pPr>
              <w:spacing w:after="0" w:line="240" w:lineRule="auto"/>
              <w:ind w:left="2"/>
              <w:jc w:val="center"/>
              <w:rPr>
                <w:rFonts w:ascii="Arial" w:hAnsi="Arial" w:cs="Arial"/>
              </w:rPr>
            </w:pPr>
            <w:r w:rsidRPr="009D7B23">
              <w:rPr>
                <w:rFonts w:ascii="Arial" w:hAnsi="Arial" w:cs="Arial"/>
              </w:rPr>
              <w:t>Dr. Tüske Róbert</w:t>
            </w:r>
          </w:p>
        </w:tc>
        <w:tc>
          <w:tcPr>
            <w:tcW w:w="3044" w:type="dxa"/>
            <w:vAlign w:val="center"/>
          </w:tcPr>
          <w:p w:rsidR="00344ED6" w:rsidRPr="009D7B23" w:rsidRDefault="00344ED6" w:rsidP="00B84417">
            <w:pPr>
              <w:spacing w:after="0" w:line="240" w:lineRule="auto"/>
              <w:ind w:left="112"/>
              <w:jc w:val="center"/>
              <w:rPr>
                <w:rFonts w:ascii="Arial" w:hAnsi="Arial" w:cs="Arial"/>
              </w:rPr>
            </w:pPr>
            <w:r w:rsidRPr="009D7B23">
              <w:rPr>
                <w:rFonts w:ascii="Arial" w:hAnsi="Arial" w:cs="Arial"/>
              </w:rPr>
              <w:t>Jegyző/törvényességi felülvizsgálat</w:t>
            </w:r>
          </w:p>
          <w:p w:rsidR="00344ED6" w:rsidRPr="009D7B23" w:rsidRDefault="00344ED6" w:rsidP="00B84417">
            <w:pPr>
              <w:spacing w:after="0" w:line="240" w:lineRule="auto"/>
              <w:ind w:left="112"/>
              <w:jc w:val="center"/>
              <w:rPr>
                <w:rFonts w:ascii="Arial" w:hAnsi="Arial" w:cs="Arial"/>
              </w:rPr>
            </w:pPr>
          </w:p>
        </w:tc>
        <w:tc>
          <w:tcPr>
            <w:tcW w:w="2106" w:type="dxa"/>
          </w:tcPr>
          <w:p w:rsidR="00344ED6" w:rsidRPr="009D7B23" w:rsidRDefault="00344ED6" w:rsidP="00B84417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7" w:type="dxa"/>
          </w:tcPr>
          <w:p w:rsidR="00344ED6" w:rsidRPr="009D7B23" w:rsidRDefault="00344ED6" w:rsidP="00B84417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344ED6" w:rsidRDefault="00344ED6" w:rsidP="00344ED6">
      <w:pPr>
        <w:ind w:left="770"/>
        <w:jc w:val="center"/>
        <w:rPr>
          <w:rFonts w:ascii="Arial" w:hAnsi="Arial" w:cs="Arial"/>
          <w:b/>
          <w:sz w:val="24"/>
          <w:szCs w:val="24"/>
        </w:rPr>
      </w:pPr>
    </w:p>
    <w:p w:rsidR="00344ED6" w:rsidRDefault="00344ED6" w:rsidP="00344ED6">
      <w:pPr>
        <w:ind w:left="770"/>
        <w:jc w:val="center"/>
        <w:rPr>
          <w:rFonts w:ascii="Arial" w:hAnsi="Arial" w:cs="Arial"/>
          <w:b/>
          <w:sz w:val="24"/>
          <w:szCs w:val="24"/>
        </w:rPr>
      </w:pPr>
    </w:p>
    <w:p w:rsidR="00344ED6" w:rsidRDefault="00344ED6" w:rsidP="00344ED6">
      <w:pPr>
        <w:ind w:left="77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0230" w:type="dxa"/>
        <w:tblInd w:w="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0"/>
        <w:gridCol w:w="2860"/>
        <w:gridCol w:w="2483"/>
        <w:gridCol w:w="2357"/>
      </w:tblGrid>
      <w:tr w:rsidR="00344ED6" w:rsidRPr="00E11323" w:rsidTr="00B84417">
        <w:trPr>
          <w:trHeight w:val="277"/>
        </w:trPr>
        <w:tc>
          <w:tcPr>
            <w:tcW w:w="10230" w:type="dxa"/>
            <w:gridSpan w:val="4"/>
          </w:tcPr>
          <w:p w:rsidR="00344ED6" w:rsidRPr="00E11323" w:rsidRDefault="00344ED6" w:rsidP="00B84417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344ED6" w:rsidRPr="00E11323" w:rsidTr="00B84417">
        <w:trPr>
          <w:trHeight w:val="277"/>
        </w:trPr>
        <w:tc>
          <w:tcPr>
            <w:tcW w:w="2530" w:type="dxa"/>
          </w:tcPr>
          <w:p w:rsidR="00344ED6" w:rsidRPr="00E11323" w:rsidRDefault="00344ED6" w:rsidP="00B84417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860" w:type="dxa"/>
          </w:tcPr>
          <w:p w:rsidR="00344ED6" w:rsidRPr="00E11323" w:rsidRDefault="00344ED6" w:rsidP="00B84417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344ED6" w:rsidRPr="00E11323" w:rsidRDefault="00344ED6" w:rsidP="00B84417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357" w:type="dxa"/>
          </w:tcPr>
          <w:p w:rsidR="00344ED6" w:rsidRPr="00E11323" w:rsidRDefault="00344ED6" w:rsidP="00B84417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344ED6" w:rsidRPr="00E11323" w:rsidTr="00B84417">
        <w:trPr>
          <w:trHeight w:val="707"/>
        </w:trPr>
        <w:tc>
          <w:tcPr>
            <w:tcW w:w="2530" w:type="dxa"/>
          </w:tcPr>
          <w:p w:rsidR="00344ED6" w:rsidRPr="00E11323" w:rsidRDefault="00344ED6" w:rsidP="00B8441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Hermann Katalin</w:t>
            </w:r>
          </w:p>
        </w:tc>
        <w:tc>
          <w:tcPr>
            <w:tcW w:w="2860" w:type="dxa"/>
          </w:tcPr>
          <w:p w:rsidR="00344ED6" w:rsidRPr="009A68DF" w:rsidRDefault="00344ED6" w:rsidP="00B84417">
            <w:pPr>
              <w:spacing w:after="0" w:line="240" w:lineRule="auto"/>
              <w:ind w:left="22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68DF">
              <w:rPr>
                <w:rFonts w:ascii="Arial" w:hAnsi="Arial" w:cs="Arial"/>
                <w:sz w:val="24"/>
                <w:szCs w:val="24"/>
              </w:rPr>
              <w:t>Mb. intézményvezető</w:t>
            </w:r>
          </w:p>
        </w:tc>
        <w:tc>
          <w:tcPr>
            <w:tcW w:w="2483" w:type="dxa"/>
          </w:tcPr>
          <w:p w:rsidR="00344ED6" w:rsidRPr="00E11323" w:rsidRDefault="00344ED6" w:rsidP="00B84417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57" w:type="dxa"/>
          </w:tcPr>
          <w:p w:rsidR="00344ED6" w:rsidRPr="00E11323" w:rsidRDefault="00344ED6" w:rsidP="00B84417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44ED6" w:rsidRPr="00E11323" w:rsidTr="00B84417">
        <w:trPr>
          <w:trHeight w:val="829"/>
        </w:trPr>
        <w:tc>
          <w:tcPr>
            <w:tcW w:w="2530" w:type="dxa"/>
          </w:tcPr>
          <w:p w:rsidR="00344ED6" w:rsidRPr="00E11323" w:rsidRDefault="00344ED6" w:rsidP="00B84417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60" w:type="dxa"/>
          </w:tcPr>
          <w:p w:rsidR="00344ED6" w:rsidRPr="00E11323" w:rsidRDefault="00344ED6" w:rsidP="00B84417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344ED6" w:rsidRPr="00E11323" w:rsidRDefault="00344ED6" w:rsidP="00B84417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57" w:type="dxa"/>
          </w:tcPr>
          <w:p w:rsidR="00344ED6" w:rsidRPr="00E11323" w:rsidRDefault="00344ED6" w:rsidP="00B84417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344ED6" w:rsidRDefault="00344ED6" w:rsidP="00344ED6">
      <w:pPr>
        <w:ind w:left="770" w:right="-188"/>
      </w:pPr>
    </w:p>
    <w:p w:rsidR="004205A6" w:rsidRDefault="004205A6"/>
    <w:sectPr w:rsidR="004205A6" w:rsidSect="00825F29">
      <w:headerReference w:type="default" r:id="rId10"/>
      <w:footerReference w:type="default" r:id="rId11"/>
      <w:pgSz w:w="11906" w:h="16838"/>
      <w:pgMar w:top="851" w:right="567" w:bottom="993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569D" w:rsidRDefault="00F7569D">
      <w:pPr>
        <w:spacing w:after="0" w:line="240" w:lineRule="auto"/>
      </w:pPr>
      <w:r>
        <w:separator/>
      </w:r>
    </w:p>
  </w:endnote>
  <w:endnote w:type="continuationSeparator" w:id="0">
    <w:p w:rsidR="00F7569D" w:rsidRDefault="00F75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62E5" w:rsidRDefault="002353F5" w:rsidP="0058790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D62E5" w:rsidRDefault="00F7569D" w:rsidP="00FB16C5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62E5" w:rsidRPr="009465F4" w:rsidRDefault="00F7569D" w:rsidP="009465F4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62E5" w:rsidRDefault="002353F5" w:rsidP="0058790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834D03">
      <w:rPr>
        <w:rStyle w:val="Oldalszm"/>
        <w:noProof/>
      </w:rPr>
      <w:t>10</w:t>
    </w:r>
    <w:r>
      <w:rPr>
        <w:rStyle w:val="Oldalszm"/>
      </w:rPr>
      <w:fldChar w:fldCharType="end"/>
    </w:r>
  </w:p>
  <w:p w:rsidR="009D62E5" w:rsidRPr="0075136F" w:rsidRDefault="00F7569D" w:rsidP="00FB16C5">
    <w:pPr>
      <w:ind w:right="360"/>
      <w:jc w:val="center"/>
      <w:rPr>
        <w:rFonts w:ascii="Arial" w:hAnsi="Arial" w:cs="Arial"/>
        <w:i/>
        <w:color w:val="99999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569D" w:rsidRDefault="00F7569D">
      <w:pPr>
        <w:spacing w:after="0" w:line="240" w:lineRule="auto"/>
      </w:pPr>
      <w:r>
        <w:separator/>
      </w:r>
    </w:p>
  </w:footnote>
  <w:footnote w:type="continuationSeparator" w:id="0">
    <w:p w:rsidR="00F7569D" w:rsidRDefault="00F75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62E5" w:rsidRDefault="00344ED6" w:rsidP="00763423">
    <w:pPr>
      <w:pStyle w:val="lfej"/>
      <w:tabs>
        <w:tab w:val="clear" w:pos="4536"/>
        <w:tab w:val="clear" w:pos="9072"/>
      </w:tabs>
    </w:pPr>
    <w:r>
      <w:rPr>
        <w:noProof/>
        <w:lang w:val="hu-HU" w:eastAsia="hu-HU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3" name="Kép 3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D62E5" w:rsidRDefault="00F7569D" w:rsidP="00763423">
    <w:pPr>
      <w:pStyle w:val="lfej"/>
      <w:tabs>
        <w:tab w:val="clear" w:pos="4536"/>
        <w:tab w:val="clear" w:pos="9072"/>
      </w:tabs>
    </w:pPr>
  </w:p>
  <w:p w:rsidR="009D62E5" w:rsidRDefault="00F7569D" w:rsidP="00763423">
    <w:pPr>
      <w:pStyle w:val="lfej"/>
      <w:tabs>
        <w:tab w:val="clear" w:pos="4536"/>
        <w:tab w:val="clear" w:pos="9072"/>
      </w:tabs>
    </w:pPr>
  </w:p>
  <w:p w:rsidR="009D62E5" w:rsidRDefault="00344ED6" w:rsidP="00763423">
    <w:pPr>
      <w:pStyle w:val="lfej"/>
      <w:tabs>
        <w:tab w:val="clear" w:pos="4536"/>
        <w:tab w:val="clear" w:pos="9072"/>
      </w:tabs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2" name="Szövegdobo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D62E5" w:rsidRPr="00C05199" w:rsidRDefault="002353F5" w:rsidP="006229FE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 w:rsidRPr="00C05199"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 xml:space="preserve">HÉVÍZ VÁROS </w:t>
                          </w: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POLGÁRMESTERE</w:t>
                          </w:r>
                        </w:p>
                        <w:p w:rsidR="009D62E5" w:rsidRDefault="002353F5" w:rsidP="006229FE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9D62E5" w:rsidRDefault="00F7569D" w:rsidP="006229FE">
                          <w:pPr>
                            <w:pStyle w:val="BasicParagraph"/>
                            <w:spacing w:line="240" w:lineRule="auto"/>
                            <w:jc w:val="center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9D62E5" w:rsidRPr="006229FE" w:rsidRDefault="002353F5" w:rsidP="006229FE">
                          <w:pPr>
                            <w:rPr>
                              <w:rFonts w:ascii="Arial" w:hAnsi="Arial" w:cs="Arial"/>
                            </w:rPr>
                          </w:pPr>
                          <w:r w:rsidRPr="006229FE">
                            <w:rPr>
                              <w:rFonts w:ascii="Arial" w:hAnsi="Arial" w:cs="Arial"/>
                            </w:rPr>
                            <w:t>Tel: 83/500-812 Fax: 500-814</w:t>
                          </w:r>
                        </w:p>
                        <w:p w:rsidR="009D62E5" w:rsidRPr="006229FE" w:rsidRDefault="002353F5" w:rsidP="006229FE">
                          <w:pPr>
                            <w:rPr>
                              <w:rFonts w:ascii="Arial" w:hAnsi="Arial" w:cs="Arial"/>
                            </w:rPr>
                          </w:pPr>
                          <w:r w:rsidRPr="006229FE">
                            <w:rPr>
                              <w:rFonts w:ascii="Arial" w:hAnsi="Arial" w:cs="Arial"/>
                            </w:rPr>
                            <w:t xml:space="preserve">e-mail: </w:t>
                          </w:r>
                          <w:hyperlink r:id="rId2" w:history="1">
                            <w:r w:rsidRPr="006229FE">
                              <w:rPr>
                                <w:rStyle w:val="Hiperhivatkozs"/>
                                <w:rFonts w:ascii="Arial" w:hAnsi="Arial" w:cs="Arial"/>
                              </w:rPr>
                              <w:t>kabinet@</w:t>
                            </w:r>
                            <w:proofErr w:type="spellStart"/>
                            <w:r w:rsidRPr="006229FE">
                              <w:rPr>
                                <w:rStyle w:val="Hiperhivatkozs"/>
                                <w:rFonts w:ascii="Arial" w:hAnsi="Arial" w:cs="Arial"/>
                              </w:rPr>
                              <w:t>hevizph.hu</w:t>
                            </w:r>
                            <w:proofErr w:type="spellEnd"/>
                          </w:hyperlink>
                        </w:p>
                        <w:p w:rsidR="009D62E5" w:rsidRPr="003B1035" w:rsidRDefault="00F7569D" w:rsidP="00D37C2C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  <w:lang w:val="it-IT"/>
                            </w:rPr>
                          </w:pPr>
                        </w:p>
                        <w:p w:rsidR="009D62E5" w:rsidRPr="003B1035" w:rsidRDefault="00F7569D" w:rsidP="00D37C2C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141.75pt;margin-top:52.4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" stroked="f">
              <o:lock v:ext="edit" aspectratio="t"/>
              <v:textbox inset="0,0,0,0">
                <w:txbxContent>
                  <w:p w:rsidR="009D62E5" w:rsidRPr="00C05199" w:rsidRDefault="002353F5" w:rsidP="006229FE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 w:rsidRPr="00C05199"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 xml:space="preserve">HÉVÍZ VÁROS </w:t>
                    </w: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POLGÁRMESTERE</w:t>
                    </w:r>
                  </w:p>
                  <w:p w:rsidR="009D62E5" w:rsidRDefault="002353F5" w:rsidP="006229FE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9D62E5" w:rsidRDefault="00F7569D" w:rsidP="006229FE">
                    <w:pPr>
                      <w:pStyle w:val="BasicParagraph"/>
                      <w:spacing w:line="240" w:lineRule="auto"/>
                      <w:jc w:val="center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9D62E5" w:rsidRPr="006229FE" w:rsidRDefault="002353F5" w:rsidP="006229FE">
                    <w:pPr>
                      <w:rPr>
                        <w:rFonts w:ascii="Arial" w:hAnsi="Arial" w:cs="Arial"/>
                      </w:rPr>
                    </w:pPr>
                    <w:r w:rsidRPr="006229FE">
                      <w:rPr>
                        <w:rFonts w:ascii="Arial" w:hAnsi="Arial" w:cs="Arial"/>
                      </w:rPr>
                      <w:t>Tel: 83/500-812 Fax: 500-814</w:t>
                    </w:r>
                  </w:p>
                  <w:p w:rsidR="009D62E5" w:rsidRPr="006229FE" w:rsidRDefault="002353F5" w:rsidP="006229FE">
                    <w:pPr>
                      <w:rPr>
                        <w:rFonts w:ascii="Arial" w:hAnsi="Arial" w:cs="Arial"/>
                      </w:rPr>
                    </w:pPr>
                    <w:r w:rsidRPr="006229FE">
                      <w:rPr>
                        <w:rFonts w:ascii="Arial" w:hAnsi="Arial" w:cs="Arial"/>
                      </w:rPr>
                      <w:t xml:space="preserve">e-mail: </w:t>
                    </w:r>
                    <w:hyperlink r:id="rId3" w:history="1">
                      <w:r w:rsidRPr="006229FE">
                        <w:rPr>
                          <w:rStyle w:val="Hiperhivatkozs"/>
                          <w:rFonts w:ascii="Arial" w:hAnsi="Arial" w:cs="Arial"/>
                        </w:rPr>
                        <w:t>kabinet@</w:t>
                      </w:r>
                      <w:proofErr w:type="spellStart"/>
                      <w:r w:rsidRPr="006229FE">
                        <w:rPr>
                          <w:rStyle w:val="Hiperhivatkozs"/>
                          <w:rFonts w:ascii="Arial" w:hAnsi="Arial" w:cs="Arial"/>
                        </w:rPr>
                        <w:t>hevizph.hu</w:t>
                      </w:r>
                      <w:proofErr w:type="spellEnd"/>
                    </w:hyperlink>
                  </w:p>
                  <w:p w:rsidR="009D62E5" w:rsidRPr="003B1035" w:rsidRDefault="00F7569D" w:rsidP="00D37C2C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  <w:lang w:val="it-IT"/>
                      </w:rPr>
                    </w:pPr>
                  </w:p>
                  <w:p w:rsidR="009D62E5" w:rsidRPr="003B1035" w:rsidRDefault="00F7569D" w:rsidP="00D37C2C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  <w:lang w:val="it-IT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hu-HU" w:eastAsia="hu-HU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1" name="Kép 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onal"/>
                  <pic:cNvPicPr preferRelativeResize="0">
                    <a:picLocks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leftMargin">
            <wp14:pctWidth>0</wp14:pctWidth>
          </wp14:sizeRelH>
          <wp14:sizeRelV relativeFrom="topMargin">
            <wp14:pctHeight>0</wp14:pctHeight>
          </wp14:sizeRelV>
        </wp:anchor>
      </w:drawing>
    </w:r>
  </w:p>
  <w:p w:rsidR="009D62E5" w:rsidRDefault="00F7569D" w:rsidP="00763423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62E5" w:rsidRDefault="002353F5" w:rsidP="005D7355">
    <w:pPr>
      <w:pStyle w:val="lfej"/>
      <w:tabs>
        <w:tab w:val="clear" w:pos="4536"/>
        <w:tab w:val="clear" w:pos="9072"/>
        <w:tab w:val="left" w:pos="3645"/>
      </w:tabs>
    </w:pPr>
    <w:r>
      <w:tab/>
    </w:r>
  </w:p>
  <w:p w:rsidR="009D62E5" w:rsidRDefault="00F7569D" w:rsidP="00763423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2F28E5"/>
    <w:multiLevelType w:val="hybridMultilevel"/>
    <w:tmpl w:val="A2B6CAA2"/>
    <w:lvl w:ilvl="0" w:tplc="80280636">
      <w:start w:val="7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ED6"/>
    <w:rsid w:val="00226F26"/>
    <w:rsid w:val="002353F5"/>
    <w:rsid w:val="00344ED6"/>
    <w:rsid w:val="00361868"/>
    <w:rsid w:val="003B1035"/>
    <w:rsid w:val="004205A6"/>
    <w:rsid w:val="00834D03"/>
    <w:rsid w:val="009D7B23"/>
    <w:rsid w:val="00A608A9"/>
    <w:rsid w:val="00B13B65"/>
    <w:rsid w:val="00C16080"/>
    <w:rsid w:val="00D56D9F"/>
    <w:rsid w:val="00D75E30"/>
    <w:rsid w:val="00D91284"/>
    <w:rsid w:val="00DC37E1"/>
    <w:rsid w:val="00F7569D"/>
    <w:rsid w:val="00FA1875"/>
    <w:rsid w:val="00FC0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A3E89A2-AAA3-4E11-B90E-56D680493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44ED6"/>
    <w:pPr>
      <w:spacing w:after="200" w:line="276" w:lineRule="auto"/>
    </w:pPr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qFormat/>
    <w:rsid w:val="00344ED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44ED6"/>
    <w:rPr>
      <w:rFonts w:ascii="Arial" w:eastAsia="Calibri" w:hAnsi="Arial" w:cs="Arial"/>
      <w:b/>
      <w:bCs/>
      <w:kern w:val="32"/>
      <w:sz w:val="32"/>
      <w:szCs w:val="32"/>
    </w:rPr>
  </w:style>
  <w:style w:type="paragraph" w:styleId="lfej">
    <w:name w:val="header"/>
    <w:basedOn w:val="Norml"/>
    <w:link w:val="lfejChar"/>
    <w:uiPriority w:val="99"/>
    <w:unhideWhenUsed/>
    <w:rsid w:val="00344ED6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344ED6"/>
    <w:rPr>
      <w:rFonts w:ascii="Calibri" w:eastAsia="Calibri" w:hAnsi="Calibri" w:cs="Times New Roman"/>
      <w:lang w:val="x-none"/>
    </w:rPr>
  </w:style>
  <w:style w:type="paragraph" w:styleId="llb">
    <w:name w:val="footer"/>
    <w:basedOn w:val="Norml"/>
    <w:link w:val="llbChar"/>
    <w:uiPriority w:val="99"/>
    <w:unhideWhenUsed/>
    <w:rsid w:val="00344ED6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basedOn w:val="Bekezdsalapbettpusa"/>
    <w:link w:val="llb"/>
    <w:uiPriority w:val="99"/>
    <w:rsid w:val="00344ED6"/>
    <w:rPr>
      <w:rFonts w:ascii="Calibri" w:eastAsia="Calibri" w:hAnsi="Calibri" w:cs="Times New Roman"/>
      <w:lang w:val="x-none"/>
    </w:rPr>
  </w:style>
  <w:style w:type="paragraph" w:customStyle="1" w:styleId="BasicParagraph">
    <w:name w:val="[Basic Paragraph]"/>
    <w:basedOn w:val="Norml"/>
    <w:uiPriority w:val="99"/>
    <w:rsid w:val="00344ED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39"/>
    <w:rsid w:val="00344E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uiPriority w:val="99"/>
    <w:unhideWhenUsed/>
    <w:rsid w:val="00344ED6"/>
    <w:rPr>
      <w:color w:val="0000FF"/>
      <w:u w:val="single"/>
    </w:rPr>
  </w:style>
  <w:style w:type="paragraph" w:styleId="NormlWeb">
    <w:name w:val="Normal (Web)"/>
    <w:basedOn w:val="Norml"/>
    <w:rsid w:val="00344ED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character" w:styleId="Oldalszm">
    <w:name w:val="page number"/>
    <w:basedOn w:val="Bekezdsalapbettpusa"/>
    <w:rsid w:val="00344ED6"/>
  </w:style>
  <w:style w:type="character" w:customStyle="1" w:styleId="apple-converted-space">
    <w:name w:val="apple-converted-space"/>
    <w:rsid w:val="00344ED6"/>
  </w:style>
  <w:style w:type="paragraph" w:styleId="Listaszerbekezds">
    <w:name w:val="List Paragraph"/>
    <w:basedOn w:val="Norml"/>
    <w:uiPriority w:val="34"/>
    <w:qFormat/>
    <w:rsid w:val="00344ED6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kabinet@hevizph.hu" TargetMode="External"/><Relationship Id="rId2" Type="http://schemas.openxmlformats.org/officeDocument/2006/relationships/hyperlink" Target="mailto:kabinet@hevizph.hu" TargetMode="External"/><Relationship Id="rId1" Type="http://schemas.openxmlformats.org/officeDocument/2006/relationships/image" Target="media/image1.wmf"/><Relationship Id="rId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1522</Words>
  <Characters>10509</Characters>
  <Application>Microsoft Office Word</Application>
  <DocSecurity>0</DocSecurity>
  <Lines>87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Lajkó Erzsébet Márta</cp:lastModifiedBy>
  <cp:revision>4</cp:revision>
  <dcterms:created xsi:type="dcterms:W3CDTF">2016-03-17T10:35:00Z</dcterms:created>
  <dcterms:modified xsi:type="dcterms:W3CDTF">2016-03-25T08:48:00Z</dcterms:modified>
</cp:coreProperties>
</file>